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1AD05" w14:textId="77777777" w:rsidR="009276AF" w:rsidRPr="009276AF" w:rsidRDefault="009276AF" w:rsidP="009276AF">
      <w:pPr>
        <w:shd w:val="clear" w:color="auto" w:fill="FFFFFF"/>
        <w:spacing w:before="100" w:beforeAutospacing="1" w:after="100" w:afterAutospacing="1"/>
        <w:rPr>
          <w:rFonts w:ascii="Times New Roman" w:eastAsia="Times New Roman" w:hAnsi="Times New Roman" w:cs="Times New Roman"/>
          <w:b/>
          <w:bCs/>
          <w:sz w:val="32"/>
          <w:szCs w:val="32"/>
        </w:rPr>
      </w:pPr>
      <w:r w:rsidRPr="009276AF">
        <w:rPr>
          <w:rFonts w:ascii="Times New Roman" w:eastAsia="Times New Roman" w:hAnsi="Times New Roman" w:cs="Times New Roman"/>
          <w:b/>
          <w:bCs/>
          <w:sz w:val="32"/>
          <w:szCs w:val="32"/>
        </w:rPr>
        <w:t xml:space="preserve">TOURNAMENT RULES </w:t>
      </w:r>
    </w:p>
    <w:p w14:paraId="70FCBF46" w14:textId="6EB60E48" w:rsidR="009276AF" w:rsidRPr="009276AF" w:rsidRDefault="009276AF" w:rsidP="009276AF">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rPr>
      </w:pPr>
      <w:r w:rsidRPr="009276AF">
        <w:rPr>
          <w:rFonts w:ascii="NewsCycle" w:eastAsia="Times New Roman" w:hAnsi="NewsCycle" w:cs="Times New Roman"/>
          <w:sz w:val="20"/>
          <w:szCs w:val="20"/>
        </w:rPr>
        <w:t xml:space="preserve">Matches shall be played in conformity with the rules USYSA, US Club and FIFA, unless otherwise stated herein. The Tournament Committee shall be the final authority in all tournament matters. The Tournament Committee shall consist of at least three members of tournament management and referee coordinators. </w:t>
      </w:r>
      <w:r w:rsidR="00C54AE5">
        <w:rPr>
          <w:rFonts w:ascii="NewsCycle" w:eastAsia="Times New Roman" w:hAnsi="NewsCycle" w:cs="Times New Roman"/>
          <w:sz w:val="20"/>
          <w:szCs w:val="20"/>
        </w:rPr>
        <w:br/>
      </w:r>
    </w:p>
    <w:p w14:paraId="3C469FEA" w14:textId="69218AA8" w:rsidR="009276AF" w:rsidRPr="009276AF" w:rsidRDefault="009276AF" w:rsidP="009276AF">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rPr>
      </w:pPr>
      <w:r w:rsidRPr="009276AF">
        <w:rPr>
          <w:rFonts w:ascii="NewsCycle" w:eastAsia="Times New Roman" w:hAnsi="NewsCycle" w:cs="Times New Roman"/>
          <w:b/>
          <w:bCs/>
          <w:sz w:val="20"/>
          <w:szCs w:val="20"/>
        </w:rPr>
        <w:t xml:space="preserve">Teams must provide the following documents </w:t>
      </w:r>
      <w:r w:rsidR="00D47608" w:rsidRPr="009276AF">
        <w:rPr>
          <w:rFonts w:ascii="NewsCycle" w:eastAsia="Times New Roman" w:hAnsi="NewsCycle" w:cs="Times New Roman"/>
          <w:b/>
          <w:bCs/>
          <w:sz w:val="20"/>
          <w:szCs w:val="20"/>
        </w:rPr>
        <w:t>to</w:t>
      </w:r>
      <w:r w:rsidRPr="009276AF">
        <w:rPr>
          <w:rFonts w:ascii="NewsCycle" w:eastAsia="Times New Roman" w:hAnsi="NewsCycle" w:cs="Times New Roman"/>
          <w:b/>
          <w:bCs/>
          <w:sz w:val="20"/>
          <w:szCs w:val="20"/>
        </w:rPr>
        <w:t xml:space="preserve"> participate: </w:t>
      </w:r>
    </w:p>
    <w:p w14:paraId="7C71A72D" w14:textId="57766B3A" w:rsidR="009276AF" w:rsidRPr="009276AF" w:rsidRDefault="009276AF" w:rsidP="009276AF">
      <w:pPr>
        <w:shd w:val="clear" w:color="auto" w:fill="FFFFFF"/>
        <w:spacing w:before="100" w:beforeAutospacing="1" w:after="100" w:afterAutospacing="1"/>
        <w:ind w:left="720"/>
        <w:rPr>
          <w:rFonts w:ascii="Times New Roman" w:eastAsia="Times New Roman" w:hAnsi="Times New Roman" w:cs="Times New Roman"/>
        </w:rPr>
      </w:pPr>
      <w:r w:rsidRPr="009276AF">
        <w:rPr>
          <w:rFonts w:ascii="NewsCycle" w:eastAsia="Times New Roman" w:hAnsi="NewsCycle" w:cs="Times New Roman"/>
          <w:sz w:val="20"/>
          <w:szCs w:val="20"/>
        </w:rPr>
        <w:t xml:space="preserve">a. All teams should have an official club or team roster form, including player names, </w:t>
      </w:r>
      <w:r w:rsidR="00D47608" w:rsidRPr="009276AF">
        <w:rPr>
          <w:rFonts w:ascii="NewsCycle" w:eastAsia="Times New Roman" w:hAnsi="NewsCycle" w:cs="Times New Roman"/>
          <w:sz w:val="20"/>
          <w:szCs w:val="20"/>
        </w:rPr>
        <w:t>birthdates,</w:t>
      </w:r>
      <w:r w:rsidRPr="009276AF">
        <w:rPr>
          <w:rFonts w:ascii="NewsCycle" w:eastAsia="Times New Roman" w:hAnsi="NewsCycle" w:cs="Times New Roman"/>
          <w:sz w:val="20"/>
          <w:szCs w:val="20"/>
        </w:rPr>
        <w:t xml:space="preserve"> and jersey numbers. If using US Youth Soccer, the roster must be signed and approved by their association or league registrar. If using US Club, teams must provide an official US Club roster. </w:t>
      </w:r>
    </w:p>
    <w:p w14:paraId="015C8BF6" w14:textId="1760D560" w:rsidR="009276AF" w:rsidRPr="009276AF" w:rsidRDefault="009276AF" w:rsidP="009276AF">
      <w:pPr>
        <w:shd w:val="clear" w:color="auto" w:fill="FFFFFF"/>
        <w:ind w:left="720"/>
        <w:rPr>
          <w:rFonts w:ascii="Times New Roman" w:eastAsia="Times New Roman" w:hAnsi="Times New Roman" w:cs="Times New Roman"/>
        </w:rPr>
      </w:pPr>
      <w:r w:rsidRPr="009276AF">
        <w:rPr>
          <w:rFonts w:ascii="NewsCycle" w:eastAsia="Times New Roman" w:hAnsi="NewsCycle" w:cs="Times New Roman"/>
          <w:sz w:val="20"/>
          <w:szCs w:val="20"/>
        </w:rPr>
        <w:t xml:space="preserve">b. All </w:t>
      </w:r>
      <w:r>
        <w:rPr>
          <w:rFonts w:ascii="NewsCycle" w:eastAsia="Times New Roman" w:hAnsi="NewsCycle" w:cs="Times New Roman"/>
          <w:sz w:val="20"/>
          <w:szCs w:val="20"/>
        </w:rPr>
        <w:t xml:space="preserve">USYS affiliated </w:t>
      </w:r>
      <w:r w:rsidRPr="009276AF">
        <w:rPr>
          <w:rFonts w:ascii="NewsCycle" w:eastAsia="Times New Roman" w:hAnsi="NewsCycle" w:cs="Times New Roman"/>
          <w:sz w:val="20"/>
          <w:szCs w:val="20"/>
        </w:rPr>
        <w:t xml:space="preserve">teams traveling from outside of </w:t>
      </w:r>
      <w:r>
        <w:rPr>
          <w:rFonts w:ascii="NewsCycle" w:eastAsia="Times New Roman" w:hAnsi="NewsCycle" w:cs="Times New Roman"/>
          <w:sz w:val="20"/>
          <w:szCs w:val="20"/>
        </w:rPr>
        <w:t xml:space="preserve">Arkansas </w:t>
      </w:r>
      <w:r w:rsidRPr="009276AF">
        <w:rPr>
          <w:rFonts w:ascii="NewsCycle" w:eastAsia="Times New Roman" w:hAnsi="NewsCycle" w:cs="Times New Roman"/>
          <w:sz w:val="20"/>
          <w:szCs w:val="20"/>
        </w:rPr>
        <w:t xml:space="preserve">must provide </w:t>
      </w:r>
      <w:r>
        <w:rPr>
          <w:rFonts w:ascii="NewsCycle" w:eastAsia="Times New Roman" w:hAnsi="NewsCycle" w:cs="Times New Roman"/>
          <w:sz w:val="20"/>
          <w:szCs w:val="20"/>
        </w:rPr>
        <w:t xml:space="preserve">travel permit. </w:t>
      </w:r>
      <w:r w:rsidRPr="009276AF">
        <w:rPr>
          <w:rFonts w:ascii="NewsCycle" w:eastAsia="Times New Roman" w:hAnsi="NewsCycle" w:cs="Times New Roman"/>
          <w:sz w:val="20"/>
          <w:szCs w:val="20"/>
        </w:rPr>
        <w:t xml:space="preserve"> </w:t>
      </w:r>
      <w:r>
        <w:rPr>
          <w:rFonts w:ascii="NewsCycle" w:eastAsia="Times New Roman" w:hAnsi="NewsCycle" w:cs="Times New Roman"/>
          <w:sz w:val="20"/>
          <w:szCs w:val="20"/>
        </w:rPr>
        <w:t>Team participating as US Club Soccer Affiliates do not need a travel permit.</w:t>
      </w:r>
    </w:p>
    <w:p w14:paraId="56720E0B" w14:textId="6CC80CC9" w:rsidR="009276AF" w:rsidRPr="009276AF" w:rsidRDefault="009276AF" w:rsidP="009276AF">
      <w:pPr>
        <w:pStyle w:val="ListParagraph"/>
        <w:numPr>
          <w:ilvl w:val="0"/>
          <w:numId w:val="11"/>
        </w:numPr>
        <w:shd w:val="clear" w:color="auto" w:fill="FFFFFF"/>
        <w:spacing w:before="100" w:beforeAutospacing="1" w:after="100" w:afterAutospacing="1"/>
        <w:rPr>
          <w:rFonts w:ascii="NewsCycle" w:eastAsia="Times New Roman" w:hAnsi="NewsCycle" w:cs="Times New Roman"/>
          <w:sz w:val="20"/>
          <w:szCs w:val="20"/>
        </w:rPr>
      </w:pPr>
      <w:r w:rsidRPr="009276AF">
        <w:rPr>
          <w:rFonts w:ascii="NewsCycle" w:eastAsia="Times New Roman" w:hAnsi="NewsCycle" w:cs="Times New Roman"/>
          <w:b/>
          <w:bCs/>
          <w:sz w:val="20"/>
          <w:szCs w:val="20"/>
        </w:rPr>
        <w:t xml:space="preserve">Teams must check-in </w:t>
      </w:r>
      <w:r w:rsidRPr="009276AF">
        <w:rPr>
          <w:rFonts w:ascii="NewsCycle" w:eastAsia="Times New Roman" w:hAnsi="NewsCycle" w:cs="Times New Roman"/>
          <w:sz w:val="20"/>
          <w:szCs w:val="20"/>
        </w:rPr>
        <w:t>at tournament headquarters no less than one hour prior to their first match. At check-in, teams must provide their applicable paperwork detailed in the point above. If a team fails to check in prior to their first game and plays, they will forfeit that game. If a team fails to check in prior to its second game and plays, they will forfeit the remaining tournament games.</w:t>
      </w:r>
      <w:r>
        <w:rPr>
          <w:rFonts w:ascii="NewsCycle" w:eastAsia="Times New Roman" w:hAnsi="NewsCycle" w:cs="Times New Roman"/>
          <w:sz w:val="20"/>
          <w:szCs w:val="20"/>
        </w:rPr>
        <w:br/>
      </w:r>
      <w:r w:rsidRPr="009276AF">
        <w:rPr>
          <w:rFonts w:ascii="NewsCycle" w:eastAsia="Times New Roman" w:hAnsi="NewsCycle" w:cs="Times New Roman"/>
          <w:sz w:val="20"/>
          <w:szCs w:val="20"/>
        </w:rPr>
        <w:t xml:space="preserve"> </w:t>
      </w:r>
    </w:p>
    <w:p w14:paraId="7091A63E" w14:textId="7933920C" w:rsidR="009276AF" w:rsidRPr="009276AF" w:rsidRDefault="009276AF" w:rsidP="009276AF">
      <w:pPr>
        <w:pStyle w:val="ListParagraph"/>
        <w:numPr>
          <w:ilvl w:val="0"/>
          <w:numId w:val="11"/>
        </w:numPr>
        <w:shd w:val="clear" w:color="auto" w:fill="FFFFFF"/>
        <w:spacing w:before="100" w:beforeAutospacing="1" w:after="100" w:afterAutospacing="1"/>
        <w:rPr>
          <w:rFonts w:ascii="NewsCycle" w:eastAsia="Times New Roman" w:hAnsi="NewsCycle" w:cs="Times New Roman"/>
          <w:sz w:val="20"/>
          <w:szCs w:val="20"/>
        </w:rPr>
      </w:pPr>
      <w:r w:rsidRPr="009276AF">
        <w:rPr>
          <w:rFonts w:ascii="NewsCycle" w:eastAsia="Times New Roman" w:hAnsi="NewsCycle" w:cs="Times New Roman"/>
          <w:b/>
          <w:bCs/>
          <w:sz w:val="20"/>
          <w:szCs w:val="20"/>
        </w:rPr>
        <w:t xml:space="preserve">Player cards are not required </w:t>
      </w:r>
      <w:r w:rsidRPr="009276AF">
        <w:rPr>
          <w:rFonts w:ascii="NewsCycle" w:eastAsia="Times New Roman" w:hAnsi="NewsCycle" w:cs="Times New Roman"/>
          <w:sz w:val="20"/>
          <w:szCs w:val="20"/>
        </w:rPr>
        <w:t>for players printed on the official club roster of all 4v4 &amp; 7v7 teams the official club roster provides proof of registration and date of birth. Player cards are only required for guest players that are not printed on the official signed roster</w:t>
      </w:r>
      <w:r w:rsidR="00C54AE5">
        <w:rPr>
          <w:rFonts w:ascii="NewsCycle" w:eastAsia="Times New Roman" w:hAnsi="NewsCycle" w:cs="Times New Roman"/>
          <w:sz w:val="20"/>
          <w:szCs w:val="20"/>
        </w:rPr>
        <w:t>.</w:t>
      </w:r>
      <w:r w:rsidRPr="009276AF">
        <w:rPr>
          <w:rFonts w:ascii="NewsCycle" w:eastAsia="Times New Roman" w:hAnsi="NewsCycle" w:cs="Times New Roman"/>
          <w:sz w:val="20"/>
          <w:szCs w:val="20"/>
        </w:rPr>
        <w:t xml:space="preserve"> Guest players only allowed in the 9v9 games.</w:t>
      </w:r>
      <w:r>
        <w:rPr>
          <w:rFonts w:ascii="NewsCycle" w:eastAsia="Times New Roman" w:hAnsi="NewsCycle" w:cs="Times New Roman"/>
          <w:sz w:val="20"/>
          <w:szCs w:val="20"/>
        </w:rPr>
        <w:br/>
      </w:r>
      <w:r w:rsidRPr="009276AF">
        <w:rPr>
          <w:rFonts w:ascii="NewsCycle" w:eastAsia="Times New Roman" w:hAnsi="NewsCycle" w:cs="Times New Roman"/>
          <w:sz w:val="20"/>
          <w:szCs w:val="20"/>
        </w:rPr>
        <w:t xml:space="preserve">  </w:t>
      </w:r>
    </w:p>
    <w:p w14:paraId="1EA3938F" w14:textId="6B029103" w:rsidR="009276AF" w:rsidRPr="009276AF" w:rsidRDefault="009276AF" w:rsidP="009276AF">
      <w:pPr>
        <w:pStyle w:val="ListParagraph"/>
        <w:numPr>
          <w:ilvl w:val="0"/>
          <w:numId w:val="11"/>
        </w:numPr>
        <w:shd w:val="clear" w:color="auto" w:fill="FFFFFF"/>
        <w:spacing w:before="100" w:beforeAutospacing="1" w:after="100" w:afterAutospacing="1"/>
        <w:rPr>
          <w:rFonts w:ascii="NewsCycle" w:eastAsia="Times New Roman" w:hAnsi="NewsCycle" w:cs="Times New Roman"/>
          <w:sz w:val="20"/>
          <w:szCs w:val="20"/>
        </w:rPr>
      </w:pPr>
      <w:r w:rsidRPr="009276AF">
        <w:rPr>
          <w:rFonts w:ascii="NewsCycle" w:eastAsia="Times New Roman" w:hAnsi="NewsCycle" w:cs="Times New Roman"/>
          <w:sz w:val="20"/>
          <w:szCs w:val="20"/>
        </w:rPr>
        <w:t>Following the completion of check-in, no roster amendments of any kind will be accepted for the duration of the tournament and all jersey numbers on the roster must match the corresponding players on the field.</w:t>
      </w:r>
      <w:r>
        <w:rPr>
          <w:rFonts w:ascii="NewsCycle" w:eastAsia="Times New Roman" w:hAnsi="NewsCycle" w:cs="Times New Roman"/>
          <w:sz w:val="20"/>
          <w:szCs w:val="20"/>
        </w:rPr>
        <w:br/>
      </w:r>
      <w:r w:rsidRPr="009276AF">
        <w:rPr>
          <w:rFonts w:ascii="NewsCycle" w:eastAsia="Times New Roman" w:hAnsi="NewsCycle" w:cs="Times New Roman"/>
          <w:sz w:val="20"/>
          <w:szCs w:val="20"/>
        </w:rPr>
        <w:t xml:space="preserve"> </w:t>
      </w:r>
    </w:p>
    <w:p w14:paraId="761A1E77" w14:textId="5C44D217" w:rsidR="009276AF" w:rsidRPr="009276AF" w:rsidRDefault="009276AF" w:rsidP="009276AF">
      <w:pPr>
        <w:pStyle w:val="ListParagraph"/>
        <w:numPr>
          <w:ilvl w:val="0"/>
          <w:numId w:val="11"/>
        </w:numPr>
        <w:shd w:val="clear" w:color="auto" w:fill="FFFFFF"/>
        <w:spacing w:before="100" w:beforeAutospacing="1" w:after="100" w:afterAutospacing="1"/>
        <w:rPr>
          <w:rFonts w:ascii="NewsCycle" w:eastAsia="Times New Roman" w:hAnsi="NewsCycle" w:cs="Times New Roman"/>
          <w:sz w:val="20"/>
          <w:szCs w:val="20"/>
        </w:rPr>
      </w:pPr>
      <w:r w:rsidRPr="009276AF">
        <w:rPr>
          <w:rFonts w:ascii="NewsCycle" w:eastAsia="Times New Roman" w:hAnsi="NewsCycle" w:cs="Times New Roman"/>
          <w:sz w:val="20"/>
          <w:szCs w:val="20"/>
        </w:rPr>
        <w:t xml:space="preserve">Maximum roster sizes for each team are as follows: </w:t>
      </w:r>
    </w:p>
    <w:p w14:paraId="4BB06875" w14:textId="6F464C53" w:rsidR="00C54AE5" w:rsidRDefault="00C54AE5" w:rsidP="009276AF">
      <w:pPr>
        <w:pStyle w:val="ListParagraph"/>
        <w:shd w:val="clear" w:color="auto" w:fill="FFFFFF"/>
        <w:spacing w:before="100" w:beforeAutospacing="1" w:after="100" w:afterAutospacing="1"/>
        <w:rPr>
          <w:rFonts w:ascii="NewsCycle" w:eastAsia="Times New Roman" w:hAnsi="NewsCycle" w:cs="Times New Roman"/>
          <w:sz w:val="20"/>
          <w:szCs w:val="20"/>
        </w:rPr>
      </w:pPr>
      <w:r>
        <w:rPr>
          <w:rFonts w:ascii="NewsCycle" w:eastAsia="Times New Roman" w:hAnsi="NewsCycle" w:cs="Times New Roman"/>
          <w:sz w:val="20"/>
          <w:szCs w:val="20"/>
        </w:rPr>
        <w:t>U-8 (4v4) - 8</w:t>
      </w:r>
    </w:p>
    <w:p w14:paraId="50F9BD06" w14:textId="6521B641" w:rsidR="009276AF" w:rsidRPr="009276AF" w:rsidRDefault="009276AF" w:rsidP="009276AF">
      <w:pPr>
        <w:pStyle w:val="ListParagraph"/>
        <w:shd w:val="clear" w:color="auto" w:fill="FFFFFF"/>
        <w:spacing w:before="100" w:beforeAutospacing="1" w:after="100" w:afterAutospacing="1"/>
        <w:rPr>
          <w:rFonts w:ascii="NewsCycle" w:eastAsia="Times New Roman" w:hAnsi="NewsCycle" w:cs="Times New Roman"/>
          <w:sz w:val="20"/>
          <w:szCs w:val="20"/>
        </w:rPr>
      </w:pPr>
      <w:r w:rsidRPr="009276AF">
        <w:rPr>
          <w:rFonts w:ascii="NewsCycle" w:eastAsia="Times New Roman" w:hAnsi="NewsCycle" w:cs="Times New Roman"/>
          <w:sz w:val="20"/>
          <w:szCs w:val="20"/>
        </w:rPr>
        <w:t xml:space="preserve">U-9 &amp; U-10 (7v7) – 14 </w:t>
      </w:r>
      <w:r>
        <w:rPr>
          <w:rFonts w:ascii="NewsCycle" w:eastAsia="Times New Roman" w:hAnsi="NewsCycle" w:cs="Times New Roman"/>
          <w:sz w:val="20"/>
          <w:szCs w:val="20"/>
        </w:rPr>
        <w:br/>
      </w:r>
      <w:r w:rsidRPr="009276AF">
        <w:rPr>
          <w:rFonts w:ascii="NewsCycle" w:eastAsia="Times New Roman" w:hAnsi="NewsCycle" w:cs="Times New Roman"/>
          <w:sz w:val="20"/>
          <w:szCs w:val="20"/>
        </w:rPr>
        <w:t>U-11 &amp; U-12 (9v9) – 16</w:t>
      </w:r>
      <w:r w:rsidRPr="009276AF">
        <w:rPr>
          <w:rFonts w:ascii="NewsCycle" w:eastAsia="Times New Roman" w:hAnsi="NewsCycle" w:cs="Times New Roman"/>
          <w:sz w:val="20"/>
          <w:szCs w:val="20"/>
        </w:rPr>
        <w:br/>
        <w:t>This is the maximum number of players allowable on a team’s roster. Teams must have a minimum of the number of players on the field for that age group</w:t>
      </w:r>
      <w:r w:rsidR="00C54AE5">
        <w:rPr>
          <w:rFonts w:ascii="NewsCycle" w:eastAsia="Times New Roman" w:hAnsi="NewsCycle" w:cs="Times New Roman"/>
          <w:sz w:val="20"/>
          <w:szCs w:val="20"/>
        </w:rPr>
        <w:t>.</w:t>
      </w:r>
      <w:r w:rsidRPr="009276AF">
        <w:rPr>
          <w:rFonts w:ascii="NewsCycle" w:eastAsia="Times New Roman" w:hAnsi="NewsCycle" w:cs="Times New Roman"/>
          <w:sz w:val="20"/>
          <w:szCs w:val="20"/>
        </w:rPr>
        <w:t xml:space="preserve"> </w:t>
      </w:r>
      <w:r w:rsidR="00C54AE5">
        <w:rPr>
          <w:rFonts w:ascii="NewsCycle" w:eastAsia="Times New Roman" w:hAnsi="NewsCycle" w:cs="Times New Roman"/>
          <w:sz w:val="20"/>
          <w:szCs w:val="20"/>
        </w:rPr>
        <w:t>N</w:t>
      </w:r>
      <w:r w:rsidRPr="009276AF">
        <w:rPr>
          <w:rFonts w:ascii="NewsCycle" w:eastAsia="Times New Roman" w:hAnsi="NewsCycle" w:cs="Times New Roman"/>
          <w:sz w:val="20"/>
          <w:szCs w:val="20"/>
        </w:rPr>
        <w:t xml:space="preserve">on-active players may sit on the bench </w:t>
      </w:r>
      <w:r w:rsidR="00D47608" w:rsidRPr="009276AF">
        <w:rPr>
          <w:rFonts w:ascii="NewsCycle" w:eastAsia="Times New Roman" w:hAnsi="NewsCycle" w:cs="Times New Roman"/>
          <w:sz w:val="20"/>
          <w:szCs w:val="20"/>
        </w:rPr>
        <w:t>if</w:t>
      </w:r>
      <w:r w:rsidRPr="009276AF">
        <w:rPr>
          <w:rFonts w:ascii="NewsCycle" w:eastAsia="Times New Roman" w:hAnsi="NewsCycle" w:cs="Times New Roman"/>
          <w:sz w:val="20"/>
          <w:szCs w:val="20"/>
        </w:rPr>
        <w:t xml:space="preserve"> they are in the team’s opposite uniform or obvious non-playing/street clothes.</w:t>
      </w:r>
      <w:r>
        <w:rPr>
          <w:rFonts w:ascii="NewsCycle" w:eastAsia="Times New Roman" w:hAnsi="NewsCycle" w:cs="Times New Roman"/>
          <w:sz w:val="20"/>
          <w:szCs w:val="20"/>
        </w:rPr>
        <w:br/>
      </w:r>
      <w:r w:rsidRPr="009276AF">
        <w:rPr>
          <w:rFonts w:ascii="NewsCycle" w:eastAsia="Times New Roman" w:hAnsi="NewsCycle" w:cs="Times New Roman"/>
          <w:sz w:val="20"/>
          <w:szCs w:val="20"/>
        </w:rPr>
        <w:t xml:space="preserve"> </w:t>
      </w:r>
    </w:p>
    <w:p w14:paraId="17D5687F" w14:textId="6CE6E0F1" w:rsidR="009276AF" w:rsidRPr="009276AF" w:rsidRDefault="009276AF" w:rsidP="009276AF">
      <w:pPr>
        <w:pStyle w:val="ListParagraph"/>
        <w:numPr>
          <w:ilvl w:val="0"/>
          <w:numId w:val="11"/>
        </w:numPr>
        <w:shd w:val="clear" w:color="auto" w:fill="FFFFFF"/>
        <w:spacing w:before="100" w:beforeAutospacing="1" w:after="100" w:afterAutospacing="1"/>
        <w:rPr>
          <w:rFonts w:ascii="NewsCycle" w:eastAsia="Times New Roman" w:hAnsi="NewsCycle" w:cs="Times New Roman"/>
          <w:sz w:val="20"/>
          <w:szCs w:val="20"/>
        </w:rPr>
      </w:pPr>
      <w:r w:rsidRPr="009276AF">
        <w:rPr>
          <w:rFonts w:ascii="NewsCycle" w:eastAsia="Times New Roman" w:hAnsi="NewsCycle" w:cs="Times New Roman"/>
          <w:b/>
          <w:bCs/>
          <w:sz w:val="20"/>
          <w:szCs w:val="20"/>
        </w:rPr>
        <w:t xml:space="preserve">Guest players </w:t>
      </w:r>
      <w:r w:rsidRPr="009276AF">
        <w:rPr>
          <w:rFonts w:ascii="NewsCycle" w:eastAsia="Times New Roman" w:hAnsi="NewsCycle" w:cs="Times New Roman"/>
          <w:sz w:val="20"/>
          <w:szCs w:val="20"/>
        </w:rPr>
        <w:t>are permitted only in 9</w:t>
      </w:r>
      <w:r w:rsidR="00C54AE5">
        <w:rPr>
          <w:rFonts w:ascii="NewsCycle" w:eastAsia="Times New Roman" w:hAnsi="NewsCycle" w:cs="Times New Roman"/>
          <w:sz w:val="20"/>
          <w:szCs w:val="20"/>
        </w:rPr>
        <w:t>v</w:t>
      </w:r>
      <w:r w:rsidRPr="009276AF">
        <w:rPr>
          <w:rFonts w:ascii="NewsCycle" w:eastAsia="Times New Roman" w:hAnsi="NewsCycle" w:cs="Times New Roman"/>
          <w:sz w:val="20"/>
          <w:szCs w:val="20"/>
        </w:rPr>
        <w:t xml:space="preserve">9 age groups, if they are either on the official club roster OR </w:t>
      </w:r>
      <w:r w:rsidR="00C54AE5">
        <w:rPr>
          <w:rFonts w:ascii="NewsCycle" w:eastAsia="Times New Roman" w:hAnsi="NewsCycle" w:cs="Times New Roman"/>
          <w:sz w:val="20"/>
          <w:szCs w:val="20"/>
        </w:rPr>
        <w:t>if a</w:t>
      </w:r>
      <w:r w:rsidRPr="009276AF">
        <w:rPr>
          <w:rFonts w:ascii="NewsCycle" w:eastAsia="Times New Roman" w:hAnsi="NewsCycle" w:cs="Times New Roman"/>
          <w:sz w:val="20"/>
          <w:szCs w:val="20"/>
        </w:rPr>
        <w:t>n official player card that matches the player written on to the roster submitted at check-in. The maximum number of guest players is three per team. Any teams with players exceeding age group restrictions will forfeit each game that player participates in.</w:t>
      </w:r>
      <w:r w:rsidRPr="009276AF">
        <w:rPr>
          <w:rFonts w:ascii="NewsCycle" w:eastAsia="Times New Roman" w:hAnsi="NewsCycle" w:cs="Times New Roman"/>
          <w:sz w:val="20"/>
          <w:szCs w:val="20"/>
        </w:rPr>
        <w:br/>
        <w:t xml:space="preserve"> </w:t>
      </w:r>
    </w:p>
    <w:p w14:paraId="71169764" w14:textId="5B8F881E" w:rsidR="009276AF" w:rsidRPr="009276AF" w:rsidRDefault="009276AF" w:rsidP="009276AF">
      <w:pPr>
        <w:pStyle w:val="ListParagraph"/>
        <w:numPr>
          <w:ilvl w:val="0"/>
          <w:numId w:val="11"/>
        </w:numPr>
        <w:shd w:val="clear" w:color="auto" w:fill="FFFFFF"/>
        <w:spacing w:before="100" w:beforeAutospacing="1" w:after="100" w:afterAutospacing="1"/>
        <w:rPr>
          <w:rFonts w:ascii="NewsCycle" w:eastAsia="Times New Roman" w:hAnsi="NewsCycle" w:cs="Times New Roman"/>
          <w:sz w:val="20"/>
          <w:szCs w:val="20"/>
        </w:rPr>
      </w:pPr>
      <w:r w:rsidRPr="009276AF">
        <w:rPr>
          <w:rFonts w:ascii="NewsCycle" w:eastAsia="Times New Roman" w:hAnsi="NewsCycle" w:cs="Times New Roman"/>
          <w:sz w:val="20"/>
          <w:szCs w:val="20"/>
        </w:rPr>
        <w:t>No player may participate on more than one team playing in the tournament.</w:t>
      </w:r>
      <w:r w:rsidRPr="009276AF">
        <w:rPr>
          <w:rFonts w:ascii="NewsCycle" w:eastAsia="Times New Roman" w:hAnsi="NewsCycle" w:cs="Times New Roman"/>
          <w:sz w:val="20"/>
          <w:szCs w:val="20"/>
        </w:rPr>
        <w:br/>
        <w:t xml:space="preserve"> </w:t>
      </w:r>
    </w:p>
    <w:p w14:paraId="0ABACD92" w14:textId="3A721EED" w:rsidR="009276AF" w:rsidRPr="009276AF" w:rsidRDefault="009276AF" w:rsidP="009276AF">
      <w:pPr>
        <w:pStyle w:val="ListParagraph"/>
        <w:numPr>
          <w:ilvl w:val="0"/>
          <w:numId w:val="11"/>
        </w:numPr>
        <w:shd w:val="clear" w:color="auto" w:fill="FFFFFF"/>
        <w:spacing w:before="100" w:beforeAutospacing="1" w:after="100" w:afterAutospacing="1"/>
        <w:rPr>
          <w:rFonts w:ascii="NewsCycle" w:eastAsia="Times New Roman" w:hAnsi="NewsCycle" w:cs="Times New Roman"/>
          <w:b/>
          <w:bCs/>
          <w:sz w:val="20"/>
          <w:szCs w:val="20"/>
        </w:rPr>
      </w:pPr>
      <w:r w:rsidRPr="00C54AE5">
        <w:rPr>
          <w:rFonts w:ascii="NewsCycle" w:eastAsia="Times New Roman" w:hAnsi="NewsCycle" w:cs="Times New Roman"/>
          <w:sz w:val="20"/>
          <w:szCs w:val="20"/>
        </w:rPr>
        <w:t>All teams will play a minimum of three matches</w:t>
      </w:r>
      <w:r w:rsidRPr="009276AF">
        <w:rPr>
          <w:rFonts w:ascii="NewsCycle" w:eastAsia="Times New Roman" w:hAnsi="NewsCycle" w:cs="Times New Roman"/>
          <w:b/>
          <w:bCs/>
          <w:sz w:val="20"/>
          <w:szCs w:val="20"/>
        </w:rPr>
        <w:t>, unless otherwise limited by unforeseen circumstances.</w:t>
      </w:r>
      <w:r>
        <w:rPr>
          <w:rFonts w:ascii="NewsCycle" w:eastAsia="Times New Roman" w:hAnsi="NewsCycle" w:cs="Times New Roman"/>
          <w:b/>
          <w:bCs/>
          <w:sz w:val="20"/>
          <w:szCs w:val="20"/>
        </w:rPr>
        <w:br/>
      </w:r>
      <w:r w:rsidRPr="009276AF">
        <w:rPr>
          <w:rFonts w:ascii="NewsCycle" w:eastAsia="Times New Roman" w:hAnsi="NewsCycle" w:cs="Times New Roman"/>
          <w:b/>
          <w:bCs/>
          <w:sz w:val="20"/>
          <w:szCs w:val="20"/>
        </w:rPr>
        <w:t xml:space="preserve"> </w:t>
      </w:r>
    </w:p>
    <w:p w14:paraId="4FF43D41" w14:textId="01BEFE0D" w:rsidR="009276AF" w:rsidRDefault="009276AF" w:rsidP="009276AF">
      <w:pPr>
        <w:pStyle w:val="ListParagraph"/>
        <w:numPr>
          <w:ilvl w:val="0"/>
          <w:numId w:val="11"/>
        </w:numPr>
        <w:shd w:val="clear" w:color="auto" w:fill="FFFFFF"/>
        <w:spacing w:before="100" w:beforeAutospacing="1" w:after="100" w:afterAutospacing="1"/>
        <w:rPr>
          <w:rFonts w:ascii="NewsCycle" w:eastAsia="Times New Roman" w:hAnsi="NewsCycle" w:cs="Times New Roman"/>
          <w:sz w:val="20"/>
          <w:szCs w:val="20"/>
        </w:rPr>
      </w:pPr>
      <w:r w:rsidRPr="009276AF">
        <w:rPr>
          <w:rFonts w:ascii="NewsCycle" w:eastAsia="Times New Roman" w:hAnsi="NewsCycle" w:cs="Times New Roman"/>
          <w:sz w:val="20"/>
          <w:szCs w:val="20"/>
        </w:rPr>
        <w:t>For all matches, the home team will choose the side of the field they wish to defend. The away team will get the kick-off to start the game.</w:t>
      </w:r>
      <w:r>
        <w:rPr>
          <w:rFonts w:ascii="NewsCycle" w:eastAsia="Times New Roman" w:hAnsi="NewsCycle" w:cs="Times New Roman"/>
          <w:sz w:val="20"/>
          <w:szCs w:val="20"/>
        </w:rPr>
        <w:t xml:space="preserve"> Home teams will wear light color jerseys</w:t>
      </w:r>
      <w:r w:rsidR="00C54AE5">
        <w:rPr>
          <w:rFonts w:ascii="NewsCycle" w:eastAsia="Times New Roman" w:hAnsi="NewsCycle" w:cs="Times New Roman"/>
          <w:sz w:val="20"/>
          <w:szCs w:val="20"/>
        </w:rPr>
        <w:t>,</w:t>
      </w:r>
      <w:r>
        <w:rPr>
          <w:rFonts w:ascii="NewsCycle" w:eastAsia="Times New Roman" w:hAnsi="NewsCycle" w:cs="Times New Roman"/>
          <w:sz w:val="20"/>
          <w:szCs w:val="20"/>
        </w:rPr>
        <w:t xml:space="preserve"> visiting team dark color.</w:t>
      </w:r>
      <w:r>
        <w:rPr>
          <w:rFonts w:ascii="NewsCycle" w:eastAsia="Times New Roman" w:hAnsi="NewsCycle" w:cs="Times New Roman"/>
          <w:sz w:val="20"/>
          <w:szCs w:val="20"/>
        </w:rPr>
        <w:br/>
      </w:r>
      <w:r w:rsidRPr="009276AF">
        <w:rPr>
          <w:rFonts w:ascii="NewsCycle" w:eastAsia="Times New Roman" w:hAnsi="NewsCycle" w:cs="Times New Roman"/>
          <w:sz w:val="20"/>
          <w:szCs w:val="20"/>
        </w:rPr>
        <w:t xml:space="preserve"> </w:t>
      </w:r>
    </w:p>
    <w:p w14:paraId="7F175CC4" w14:textId="0FD33762" w:rsidR="009276AF" w:rsidRDefault="009276AF" w:rsidP="009276AF">
      <w:pPr>
        <w:pStyle w:val="ListParagraph"/>
        <w:numPr>
          <w:ilvl w:val="0"/>
          <w:numId w:val="11"/>
        </w:numPr>
        <w:shd w:val="clear" w:color="auto" w:fill="FFFFFF"/>
        <w:spacing w:before="100" w:beforeAutospacing="1" w:after="100" w:afterAutospacing="1"/>
        <w:rPr>
          <w:rFonts w:ascii="NewsCycle" w:eastAsia="Times New Roman" w:hAnsi="NewsCycle" w:cs="Times New Roman"/>
          <w:sz w:val="20"/>
          <w:szCs w:val="20"/>
        </w:rPr>
      </w:pPr>
      <w:r w:rsidRPr="009276AF">
        <w:rPr>
          <w:rFonts w:ascii="NewsCycle" w:eastAsia="Times New Roman" w:hAnsi="NewsCycle" w:cs="Times New Roman"/>
          <w:sz w:val="20"/>
          <w:szCs w:val="20"/>
        </w:rPr>
        <w:t xml:space="preserve">All forfeits are recorded as 4 – 0, with maximum points being awarded to the team receiving the forfeit victory. </w:t>
      </w:r>
      <w:r w:rsidR="00C54AE5">
        <w:rPr>
          <w:rFonts w:ascii="NewsCycle" w:eastAsia="Times New Roman" w:hAnsi="NewsCycle" w:cs="Times New Roman"/>
          <w:sz w:val="20"/>
          <w:szCs w:val="20"/>
        </w:rPr>
        <w:br/>
      </w:r>
    </w:p>
    <w:p w14:paraId="76203C0D" w14:textId="40B8E26D" w:rsidR="009276AF" w:rsidRDefault="009276AF" w:rsidP="009276AF">
      <w:pPr>
        <w:pStyle w:val="ListParagraph"/>
        <w:numPr>
          <w:ilvl w:val="0"/>
          <w:numId w:val="11"/>
        </w:numPr>
        <w:shd w:val="clear" w:color="auto" w:fill="FFFFFF"/>
        <w:spacing w:before="100" w:beforeAutospacing="1" w:after="100" w:afterAutospacing="1"/>
        <w:rPr>
          <w:rFonts w:ascii="NewsCycle" w:eastAsia="Times New Roman" w:hAnsi="NewsCycle" w:cs="Times New Roman"/>
          <w:sz w:val="20"/>
          <w:szCs w:val="20"/>
        </w:rPr>
      </w:pPr>
      <w:r w:rsidRPr="009276AF">
        <w:rPr>
          <w:rFonts w:ascii="NewsCycle" w:eastAsia="Times New Roman" w:hAnsi="NewsCycle" w:cs="Times New Roman"/>
          <w:sz w:val="20"/>
          <w:szCs w:val="20"/>
        </w:rPr>
        <w:t>A point system shall be employed to determine the order of finish in group play, as follows:</w:t>
      </w:r>
      <w:r>
        <w:rPr>
          <w:rFonts w:ascii="NewsCycle" w:eastAsia="Times New Roman" w:hAnsi="NewsCycle" w:cs="Times New Roman"/>
          <w:sz w:val="20"/>
          <w:szCs w:val="20"/>
        </w:rPr>
        <w:br/>
      </w:r>
      <w:r w:rsidRPr="009276AF">
        <w:rPr>
          <w:rFonts w:ascii="NewsCycle" w:eastAsia="Times New Roman" w:hAnsi="NewsCycle" w:cs="Times New Roman"/>
          <w:sz w:val="20"/>
          <w:szCs w:val="20"/>
        </w:rPr>
        <w:t xml:space="preserve">(3) points for a win </w:t>
      </w:r>
      <w:r w:rsidRPr="009276AF">
        <w:rPr>
          <w:rFonts w:ascii="NewsCycle" w:eastAsia="Times New Roman" w:hAnsi="NewsCycle" w:cs="Times New Roman"/>
          <w:sz w:val="20"/>
          <w:szCs w:val="20"/>
        </w:rPr>
        <w:br/>
        <w:t xml:space="preserve">(1) points for a draw </w:t>
      </w:r>
      <w:r>
        <w:rPr>
          <w:rFonts w:ascii="NewsCycle" w:eastAsia="Times New Roman" w:hAnsi="NewsCycle" w:cs="Times New Roman"/>
          <w:sz w:val="20"/>
          <w:szCs w:val="20"/>
        </w:rPr>
        <w:br/>
      </w:r>
      <w:r w:rsidRPr="009276AF">
        <w:rPr>
          <w:rFonts w:ascii="NewsCycle" w:eastAsia="Times New Roman" w:hAnsi="NewsCycle" w:cs="Times New Roman"/>
          <w:sz w:val="20"/>
          <w:szCs w:val="20"/>
        </w:rPr>
        <w:t>(</w:t>
      </w:r>
      <w:r>
        <w:rPr>
          <w:rFonts w:ascii="NewsCycle" w:eastAsia="Times New Roman" w:hAnsi="NewsCycle" w:cs="Times New Roman"/>
          <w:sz w:val="20"/>
          <w:szCs w:val="20"/>
        </w:rPr>
        <w:t>0</w:t>
      </w:r>
      <w:r w:rsidRPr="009276AF">
        <w:rPr>
          <w:rFonts w:ascii="NewsCycle" w:eastAsia="Times New Roman" w:hAnsi="NewsCycle" w:cs="Times New Roman"/>
          <w:sz w:val="20"/>
          <w:szCs w:val="20"/>
        </w:rPr>
        <w:t xml:space="preserve">) point for a </w:t>
      </w:r>
      <w:r>
        <w:rPr>
          <w:rFonts w:ascii="NewsCycle" w:eastAsia="Times New Roman" w:hAnsi="NewsCycle" w:cs="Times New Roman"/>
          <w:sz w:val="20"/>
          <w:szCs w:val="20"/>
        </w:rPr>
        <w:t>loss</w:t>
      </w:r>
    </w:p>
    <w:p w14:paraId="422911FD" w14:textId="77777777" w:rsidR="009276AF" w:rsidRDefault="009276AF" w:rsidP="009276AF">
      <w:pPr>
        <w:pStyle w:val="ListParagraph"/>
        <w:shd w:val="clear" w:color="auto" w:fill="FFFFFF"/>
        <w:spacing w:before="100" w:beforeAutospacing="1" w:after="100" w:afterAutospacing="1"/>
        <w:ind w:left="630"/>
        <w:rPr>
          <w:rFonts w:ascii="NewsCycle" w:eastAsia="Times New Roman" w:hAnsi="NewsCycle" w:cs="Times New Roman"/>
          <w:sz w:val="20"/>
          <w:szCs w:val="20"/>
        </w:rPr>
      </w:pPr>
      <w:r w:rsidRPr="009276AF">
        <w:rPr>
          <w:rFonts w:ascii="NewsCycle" w:eastAsia="Times New Roman" w:hAnsi="NewsCycle" w:cs="Times New Roman"/>
          <w:sz w:val="20"/>
          <w:szCs w:val="20"/>
        </w:rPr>
        <w:t>The team with the most points in group play will be the winner of the group; the rest of the teams shall finish in the order of most points</w:t>
      </w:r>
    </w:p>
    <w:p w14:paraId="792E4A17" w14:textId="3AC21193" w:rsidR="009276AF" w:rsidRPr="009276AF" w:rsidRDefault="009276AF" w:rsidP="009276AF">
      <w:pPr>
        <w:pStyle w:val="ListParagraph"/>
        <w:shd w:val="clear" w:color="auto" w:fill="FFFFFF"/>
        <w:spacing w:before="100" w:beforeAutospacing="1" w:after="100" w:afterAutospacing="1"/>
        <w:ind w:left="630"/>
        <w:rPr>
          <w:rFonts w:ascii="NewsCycle" w:eastAsia="Times New Roman" w:hAnsi="NewsCycle" w:cs="Times New Roman"/>
          <w:sz w:val="20"/>
          <w:szCs w:val="20"/>
        </w:rPr>
      </w:pPr>
      <w:r w:rsidRPr="009276AF">
        <w:rPr>
          <w:rFonts w:ascii="NewsCycle" w:eastAsia="Times New Roman" w:hAnsi="NewsCycle" w:cs="Times New Roman"/>
          <w:sz w:val="20"/>
          <w:szCs w:val="20"/>
        </w:rPr>
        <w:t xml:space="preserve"> </w:t>
      </w:r>
    </w:p>
    <w:p w14:paraId="787D51F3" w14:textId="6A373629" w:rsidR="009276AF" w:rsidRPr="009276AF" w:rsidRDefault="009276AF" w:rsidP="009276AF">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rPr>
      </w:pPr>
      <w:r w:rsidRPr="009276AF">
        <w:rPr>
          <w:rFonts w:ascii="NewsCycle" w:eastAsia="Times New Roman" w:hAnsi="NewsCycle" w:cs="Times New Roman"/>
          <w:sz w:val="20"/>
          <w:szCs w:val="20"/>
        </w:rPr>
        <w:t>In the event of a tie in points after group play, the following tiebreakers shall be used:</w:t>
      </w:r>
      <w:r>
        <w:rPr>
          <w:rFonts w:ascii="NewsCycle" w:eastAsia="Times New Roman" w:hAnsi="NewsCycle" w:cs="Times New Roman"/>
          <w:sz w:val="20"/>
          <w:szCs w:val="20"/>
        </w:rPr>
        <w:br/>
        <w:t xml:space="preserve">a.     </w:t>
      </w:r>
      <w:r w:rsidRPr="009276AF">
        <w:rPr>
          <w:rFonts w:ascii="NewsCycle" w:eastAsia="Times New Roman" w:hAnsi="NewsCycle" w:cs="Times New Roman"/>
          <w:sz w:val="20"/>
          <w:szCs w:val="20"/>
        </w:rPr>
        <w:t xml:space="preserve">A </w:t>
      </w:r>
      <w:r w:rsidR="00C54AE5">
        <w:rPr>
          <w:rFonts w:ascii="NewsCycle" w:eastAsia="Times New Roman" w:hAnsi="NewsCycle" w:cs="Times New Roman"/>
          <w:sz w:val="20"/>
          <w:szCs w:val="20"/>
        </w:rPr>
        <w:t>h</w:t>
      </w:r>
      <w:r w:rsidRPr="009276AF">
        <w:rPr>
          <w:rFonts w:ascii="NewsCycle" w:eastAsia="Times New Roman" w:hAnsi="NewsCycle" w:cs="Times New Roman"/>
          <w:sz w:val="20"/>
          <w:szCs w:val="20"/>
        </w:rPr>
        <w:t xml:space="preserve">ead-to-head winner </w:t>
      </w:r>
    </w:p>
    <w:p w14:paraId="0EF356B4" w14:textId="77777777" w:rsidR="009276AF" w:rsidRPr="009276AF" w:rsidRDefault="009276AF" w:rsidP="009276AF">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rPr>
      </w:pPr>
      <w:r w:rsidRPr="009276AF">
        <w:rPr>
          <w:rFonts w:ascii="NewsCycle" w:eastAsia="Times New Roman" w:hAnsi="NewsCycle" w:cs="Times New Roman"/>
          <w:sz w:val="20"/>
          <w:szCs w:val="20"/>
        </w:rPr>
        <w:t xml:space="preserve">Goal Differential (maximum of +/- 4 per game) </w:t>
      </w:r>
    </w:p>
    <w:p w14:paraId="5E041CAE" w14:textId="3038D294" w:rsidR="009276AF" w:rsidRPr="009276AF" w:rsidRDefault="009276AF" w:rsidP="009276AF">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rPr>
      </w:pPr>
      <w:r w:rsidRPr="009276AF">
        <w:rPr>
          <w:rFonts w:ascii="NewsCycle" w:eastAsia="Times New Roman" w:hAnsi="NewsCycle" w:cs="Times New Roman"/>
          <w:sz w:val="20"/>
          <w:szCs w:val="20"/>
        </w:rPr>
        <w:t>Goals Against (maximum of 4 per game)</w:t>
      </w:r>
    </w:p>
    <w:p w14:paraId="39124086" w14:textId="77777777" w:rsidR="009276AF" w:rsidRPr="009276AF" w:rsidRDefault="009276AF" w:rsidP="009276AF">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rPr>
      </w:pPr>
      <w:r w:rsidRPr="009276AF">
        <w:rPr>
          <w:rFonts w:ascii="NewsCycle" w:eastAsia="Times New Roman" w:hAnsi="NewsCycle" w:cs="Times New Roman"/>
          <w:sz w:val="20"/>
          <w:szCs w:val="20"/>
        </w:rPr>
        <w:t>Goals For (maximum of 4 per game)</w:t>
      </w:r>
    </w:p>
    <w:p w14:paraId="2790C782" w14:textId="10D4475A" w:rsidR="009276AF" w:rsidRPr="009276AF" w:rsidRDefault="009276AF" w:rsidP="009276AF">
      <w:pPr>
        <w:pStyle w:val="ListParagraph"/>
        <w:numPr>
          <w:ilvl w:val="0"/>
          <w:numId w:val="14"/>
        </w:numPr>
        <w:shd w:val="clear" w:color="auto" w:fill="FFFFFF"/>
        <w:spacing w:before="100" w:beforeAutospacing="1" w:after="100" w:afterAutospacing="1"/>
        <w:rPr>
          <w:rFonts w:ascii="Times New Roman" w:eastAsia="Times New Roman" w:hAnsi="Times New Roman" w:cs="Times New Roman"/>
        </w:rPr>
      </w:pPr>
      <w:r w:rsidRPr="009276AF">
        <w:rPr>
          <w:rFonts w:ascii="NewsCycle" w:eastAsia="Times New Roman" w:hAnsi="NewsCycle" w:cs="Times New Roman"/>
          <w:sz w:val="20"/>
          <w:szCs w:val="20"/>
        </w:rPr>
        <w:t xml:space="preserve">Coin Toss or Penalty Kicks* </w:t>
      </w:r>
    </w:p>
    <w:p w14:paraId="78429619" w14:textId="5D3F94FB" w:rsidR="009276AF" w:rsidRPr="009276AF" w:rsidRDefault="009276AF" w:rsidP="009276AF">
      <w:pPr>
        <w:shd w:val="clear" w:color="auto" w:fill="FFFFFF"/>
        <w:spacing w:before="100" w:beforeAutospacing="1" w:after="100" w:afterAutospacing="1"/>
        <w:ind w:left="630"/>
        <w:rPr>
          <w:rFonts w:ascii="Times New Roman" w:eastAsia="Times New Roman" w:hAnsi="Times New Roman" w:cs="Times New Roman"/>
        </w:rPr>
      </w:pPr>
      <w:r w:rsidRPr="009276AF">
        <w:rPr>
          <w:rFonts w:ascii="NewsCycle" w:eastAsia="Times New Roman" w:hAnsi="NewsCycle" w:cs="Times New Roman"/>
          <w:sz w:val="20"/>
          <w:szCs w:val="20"/>
        </w:rPr>
        <w:t xml:space="preserve">*Depending on timing and teams’ circumstances at the time of the tiebreaker. If penalty kicks are possible and agreed to, they will occur before the semifinal or final </w:t>
      </w:r>
      <w:r>
        <w:rPr>
          <w:rFonts w:ascii="NewsCycle" w:eastAsia="Times New Roman" w:hAnsi="NewsCycle" w:cs="Times New Roman"/>
          <w:sz w:val="20"/>
          <w:szCs w:val="20"/>
        </w:rPr>
        <w:t>are announced.</w:t>
      </w:r>
    </w:p>
    <w:p w14:paraId="2D852F0D" w14:textId="77777777" w:rsidR="009276AF" w:rsidRPr="009276AF" w:rsidRDefault="009276AF" w:rsidP="009276AF">
      <w:pPr>
        <w:shd w:val="clear" w:color="auto" w:fill="FFFFFF"/>
        <w:spacing w:before="100" w:beforeAutospacing="1" w:after="100" w:afterAutospacing="1"/>
        <w:ind w:left="630"/>
        <w:rPr>
          <w:rFonts w:ascii="Times New Roman" w:eastAsia="Times New Roman" w:hAnsi="Times New Roman" w:cs="Times New Roman"/>
        </w:rPr>
      </w:pPr>
      <w:r w:rsidRPr="009276AF">
        <w:rPr>
          <w:rFonts w:ascii="NewsCycle" w:eastAsia="Times New Roman" w:hAnsi="NewsCycle" w:cs="Times New Roman"/>
          <w:sz w:val="20"/>
          <w:szCs w:val="20"/>
        </w:rPr>
        <w:t xml:space="preserve">If there is a three-way tie, the tiebreakers shall be followed, starting at #2, until one team advances or is eliminated. Then, the tiebreaker will be started again at #1 for the two remaining teams. </w:t>
      </w:r>
    </w:p>
    <w:p w14:paraId="108A5FE8" w14:textId="6325A9EB" w:rsidR="009276AF" w:rsidRPr="009276AF" w:rsidRDefault="009276AF" w:rsidP="009276AF">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rPr>
      </w:pPr>
      <w:r w:rsidRPr="009276AF">
        <w:rPr>
          <w:rFonts w:ascii="NewsCycle" w:eastAsia="Times New Roman" w:hAnsi="NewsCycle" w:cs="Times New Roman"/>
          <w:sz w:val="20"/>
          <w:szCs w:val="20"/>
        </w:rPr>
        <w:t xml:space="preserve">No Heading – </w:t>
      </w:r>
      <w:r w:rsidRPr="009276AF">
        <w:rPr>
          <w:rFonts w:ascii="NewsCycle" w:eastAsia="Times New Roman" w:hAnsi="NewsCycle" w:cs="Times New Roman"/>
          <w:i/>
          <w:iCs/>
          <w:sz w:val="20"/>
          <w:szCs w:val="20"/>
          <w:u w:val="single"/>
        </w:rPr>
        <w:t>Heading is only allowed in U12 Age Group</w:t>
      </w:r>
      <w:r>
        <w:rPr>
          <w:rFonts w:ascii="NewsCycle" w:eastAsia="Times New Roman" w:hAnsi="NewsCycle" w:cs="Times New Roman"/>
          <w:sz w:val="20"/>
          <w:szCs w:val="20"/>
        </w:rPr>
        <w:t xml:space="preserve">. In all other Divisions </w:t>
      </w:r>
      <w:r w:rsidRPr="009276AF">
        <w:rPr>
          <w:rFonts w:ascii="NewsCycle" w:eastAsia="Times New Roman" w:hAnsi="NewsCycle" w:cs="Times New Roman"/>
          <w:sz w:val="20"/>
          <w:szCs w:val="20"/>
        </w:rPr>
        <w:t>if a player deliberately heads the balls the opposing team will be given an indirect free kick at the spot of the infraction. Build out line will be in effect (no build out line for U11 &amp; U12 Brackets) For goal kicks, the opposition can enter the build out area as soon as the ball leaves the penalty box</w:t>
      </w:r>
      <w:r w:rsidR="00C54AE5">
        <w:rPr>
          <w:rFonts w:ascii="NewsCycle" w:eastAsia="Times New Roman" w:hAnsi="NewsCycle" w:cs="Times New Roman"/>
          <w:sz w:val="20"/>
          <w:szCs w:val="20"/>
        </w:rPr>
        <w:br/>
      </w:r>
    </w:p>
    <w:p w14:paraId="1B0A7E5F" w14:textId="36F49335" w:rsidR="009276AF" w:rsidRPr="009276AF" w:rsidRDefault="009276AF" w:rsidP="009276AF">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rPr>
      </w:pPr>
      <w:r w:rsidRPr="009276AF">
        <w:rPr>
          <w:rFonts w:ascii="NewsCycle" w:eastAsia="Times New Roman" w:hAnsi="NewsCycle" w:cs="Times New Roman"/>
          <w:sz w:val="20"/>
          <w:szCs w:val="20"/>
        </w:rPr>
        <w:t>Offsides is enforced at the build out line</w:t>
      </w:r>
      <w:r>
        <w:rPr>
          <w:rFonts w:ascii="NewsCycle" w:eastAsia="Times New Roman" w:hAnsi="NewsCycle" w:cs="Times New Roman"/>
          <w:sz w:val="20"/>
          <w:szCs w:val="20"/>
        </w:rPr>
        <w:t xml:space="preserve"> for all 7V7 groups</w:t>
      </w:r>
      <w:r w:rsidR="00C54AE5">
        <w:rPr>
          <w:rFonts w:ascii="NewsCycle" w:eastAsia="Times New Roman" w:hAnsi="NewsCycle" w:cs="Times New Roman"/>
          <w:sz w:val="20"/>
          <w:szCs w:val="20"/>
        </w:rPr>
        <w:br/>
      </w:r>
    </w:p>
    <w:p w14:paraId="2455F675" w14:textId="77777777" w:rsidR="009276AF" w:rsidRPr="009276AF" w:rsidRDefault="009276AF" w:rsidP="00566440">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rPr>
      </w:pPr>
      <w:r w:rsidRPr="009276AF">
        <w:rPr>
          <w:rFonts w:ascii="NewsCycle" w:eastAsia="Times New Roman" w:hAnsi="NewsCycle" w:cs="Times New Roman"/>
          <w:sz w:val="20"/>
          <w:szCs w:val="20"/>
        </w:rPr>
        <w:t xml:space="preserve">The duration of matches shall be as follows </w:t>
      </w:r>
    </w:p>
    <w:p w14:paraId="1F8D7617" w14:textId="0F5F8CB3" w:rsidR="009276AF" w:rsidRDefault="009276AF" w:rsidP="009276AF">
      <w:pPr>
        <w:pStyle w:val="ListParagraph"/>
        <w:shd w:val="clear" w:color="auto" w:fill="FFFFFF"/>
        <w:spacing w:before="100" w:beforeAutospacing="1" w:after="100" w:afterAutospacing="1"/>
        <w:ind w:left="630"/>
        <w:rPr>
          <w:rFonts w:ascii="NewsCycle" w:eastAsia="Times New Roman" w:hAnsi="NewsCycle" w:cs="Times New Roman"/>
          <w:sz w:val="20"/>
          <w:szCs w:val="20"/>
        </w:rPr>
      </w:pPr>
      <w:r>
        <w:rPr>
          <w:rFonts w:ascii="NewsCycle" w:eastAsia="Times New Roman" w:hAnsi="NewsCycle" w:cs="Times New Roman"/>
          <w:sz w:val="20"/>
          <w:szCs w:val="20"/>
        </w:rPr>
        <w:t>4V4 - (4) Ten-minute quarters.</w:t>
      </w:r>
      <w:r>
        <w:rPr>
          <w:rFonts w:ascii="NewsCycle" w:eastAsia="Times New Roman" w:hAnsi="NewsCycle" w:cs="Times New Roman"/>
          <w:sz w:val="20"/>
          <w:szCs w:val="20"/>
        </w:rPr>
        <w:br/>
        <w:t>7V7 - (2) Twenty-five – minute halves</w:t>
      </w:r>
    </w:p>
    <w:p w14:paraId="4328EAF8" w14:textId="77777777" w:rsidR="009276AF" w:rsidRDefault="009276AF" w:rsidP="009276AF">
      <w:pPr>
        <w:pStyle w:val="ListParagraph"/>
        <w:shd w:val="clear" w:color="auto" w:fill="FFFFFF"/>
        <w:spacing w:before="100" w:beforeAutospacing="1" w:after="100" w:afterAutospacing="1"/>
        <w:ind w:left="630"/>
        <w:rPr>
          <w:rFonts w:ascii="NewsCycle" w:eastAsia="Times New Roman" w:hAnsi="NewsCycle" w:cs="Times New Roman"/>
          <w:sz w:val="20"/>
          <w:szCs w:val="20"/>
        </w:rPr>
      </w:pPr>
      <w:r>
        <w:rPr>
          <w:rFonts w:ascii="NewsCycle" w:eastAsia="Times New Roman" w:hAnsi="NewsCycle" w:cs="Times New Roman"/>
          <w:sz w:val="20"/>
          <w:szCs w:val="20"/>
        </w:rPr>
        <w:t>9V9 - (2) Thirty-minute halves</w:t>
      </w:r>
    </w:p>
    <w:p w14:paraId="560181EE" w14:textId="3414A70E" w:rsidR="009276AF" w:rsidRPr="009276AF" w:rsidRDefault="009276AF" w:rsidP="009276AF">
      <w:pPr>
        <w:shd w:val="clear" w:color="auto" w:fill="FFFFFF"/>
        <w:spacing w:before="100" w:beforeAutospacing="1" w:after="100" w:afterAutospacing="1"/>
        <w:rPr>
          <w:rFonts w:ascii="NewsCycle" w:eastAsia="Times New Roman" w:hAnsi="NewsCycle" w:cs="Times New Roman"/>
          <w:sz w:val="20"/>
          <w:szCs w:val="20"/>
        </w:rPr>
      </w:pPr>
      <w:r w:rsidRPr="009276AF">
        <w:rPr>
          <w:rFonts w:ascii="NewsCycle" w:eastAsia="Times New Roman" w:hAnsi="NewsCycle" w:cs="Times New Roman"/>
          <w:b/>
          <w:bCs/>
          <w:sz w:val="20"/>
          <w:szCs w:val="20"/>
        </w:rPr>
        <w:t xml:space="preserve">If the two teams come out of the same bracket of group play </w:t>
      </w:r>
      <w:r w:rsidR="00C54AE5">
        <w:rPr>
          <w:rFonts w:ascii="NewsCycle" w:eastAsia="Times New Roman" w:hAnsi="NewsCycle" w:cs="Times New Roman"/>
          <w:b/>
          <w:bCs/>
          <w:sz w:val="20"/>
          <w:szCs w:val="20"/>
        </w:rPr>
        <w:t xml:space="preserve">for the semi-finals, </w:t>
      </w:r>
      <w:r w:rsidRPr="009276AF">
        <w:rPr>
          <w:rFonts w:ascii="NewsCycle" w:eastAsia="Times New Roman" w:hAnsi="NewsCycle" w:cs="Times New Roman"/>
          <w:b/>
          <w:bCs/>
          <w:sz w:val="20"/>
          <w:szCs w:val="20"/>
        </w:rPr>
        <w:t xml:space="preserve">the Tournament Committee can switch the team to be able to play another team in the semi-finals. In group play and consolation matches, a draw shall stand as played. In the semi-finals and finals, matches that end in a draw shall be decided by penalty kicks. No Overtimes. </w:t>
      </w:r>
    </w:p>
    <w:p w14:paraId="6562D128" w14:textId="1AFECCCA" w:rsidR="00C54AE5" w:rsidRDefault="009276AF" w:rsidP="00C54AE5">
      <w:pPr>
        <w:pStyle w:val="ListParagraph"/>
        <w:numPr>
          <w:ilvl w:val="0"/>
          <w:numId w:val="11"/>
        </w:numPr>
        <w:shd w:val="clear" w:color="auto" w:fill="FFFFFF"/>
        <w:spacing w:before="100" w:beforeAutospacing="1" w:after="100" w:afterAutospacing="1"/>
        <w:rPr>
          <w:rFonts w:ascii="NewsCycle" w:eastAsia="Times New Roman" w:hAnsi="NewsCycle" w:cs="Times New Roman"/>
          <w:sz w:val="20"/>
          <w:szCs w:val="20"/>
        </w:rPr>
      </w:pPr>
      <w:r w:rsidRPr="009276AF">
        <w:rPr>
          <w:rFonts w:ascii="NewsCycle" w:eastAsia="Times New Roman" w:hAnsi="NewsCycle" w:cs="Times New Roman"/>
          <w:sz w:val="20"/>
          <w:szCs w:val="20"/>
        </w:rPr>
        <w:t xml:space="preserve">Substitutions are unlimited and are allowed during any dead ball at the referee’s discretion. </w:t>
      </w:r>
      <w:r w:rsidR="00C54AE5">
        <w:rPr>
          <w:rFonts w:ascii="NewsCycle" w:eastAsia="Times New Roman" w:hAnsi="NewsCycle" w:cs="Times New Roman"/>
          <w:sz w:val="20"/>
          <w:szCs w:val="20"/>
        </w:rPr>
        <w:br/>
      </w:r>
    </w:p>
    <w:p w14:paraId="3C974E3C" w14:textId="12B1A42A" w:rsidR="00C54AE5" w:rsidRPr="00C54AE5" w:rsidRDefault="009276AF" w:rsidP="00C54AE5">
      <w:pPr>
        <w:pStyle w:val="ListParagraph"/>
        <w:numPr>
          <w:ilvl w:val="0"/>
          <w:numId w:val="11"/>
        </w:numPr>
        <w:shd w:val="clear" w:color="auto" w:fill="FFFFFF"/>
        <w:spacing w:before="100" w:beforeAutospacing="1" w:after="100" w:afterAutospacing="1"/>
        <w:rPr>
          <w:rFonts w:ascii="NewsCycle" w:eastAsia="Times New Roman" w:hAnsi="NewsCycle" w:cs="Times New Roman"/>
          <w:sz w:val="20"/>
          <w:szCs w:val="20"/>
        </w:rPr>
      </w:pPr>
      <w:r w:rsidRPr="00C54AE5">
        <w:rPr>
          <w:rFonts w:ascii="NewsCycle" w:eastAsia="Times New Roman" w:hAnsi="NewsCycle" w:cs="Times New Roman"/>
          <w:sz w:val="20"/>
          <w:szCs w:val="20"/>
        </w:rPr>
        <w:t xml:space="preserve">If a player is </w:t>
      </w:r>
      <w:r w:rsidRPr="00C54AE5">
        <w:rPr>
          <w:rFonts w:ascii="NewsCycle" w:eastAsia="Times New Roman" w:hAnsi="NewsCycle" w:cs="Times New Roman"/>
          <w:b/>
          <w:bCs/>
          <w:sz w:val="20"/>
          <w:szCs w:val="20"/>
        </w:rPr>
        <w:t xml:space="preserve">sent off (red card or two yellow cards) </w:t>
      </w:r>
      <w:r w:rsidRPr="00C54AE5">
        <w:rPr>
          <w:rFonts w:ascii="NewsCycle" w:eastAsia="Times New Roman" w:hAnsi="NewsCycle" w:cs="Times New Roman"/>
          <w:sz w:val="20"/>
          <w:szCs w:val="20"/>
        </w:rPr>
        <w:t xml:space="preserve">during a match, that player will be suspended for the remainder of that match and the following match, at a minimum. If the offense is of a serious nature, the Judicial Committee reserves the right to impose a longer suspension. All cards and their accompanying referee misconduct reports will be reported to </w:t>
      </w:r>
      <w:r w:rsidR="00C54AE5">
        <w:rPr>
          <w:rFonts w:ascii="NewsCycle" w:eastAsia="Times New Roman" w:hAnsi="NewsCycle" w:cs="Times New Roman"/>
          <w:sz w:val="20"/>
          <w:szCs w:val="20"/>
        </w:rPr>
        <w:t>the proper governing organization</w:t>
      </w:r>
      <w:r w:rsidRPr="00C54AE5">
        <w:rPr>
          <w:rFonts w:ascii="NewsCycle" w:eastAsia="Times New Roman" w:hAnsi="NewsCycle" w:cs="Times New Roman"/>
          <w:sz w:val="20"/>
          <w:szCs w:val="20"/>
        </w:rPr>
        <w:t>.</w:t>
      </w:r>
      <w:r w:rsidRPr="00C54AE5">
        <w:rPr>
          <w:rFonts w:ascii="NewsCycle" w:eastAsia="Times New Roman" w:hAnsi="NewsCycle" w:cs="Times New Roman"/>
          <w:sz w:val="20"/>
          <w:szCs w:val="20"/>
        </w:rPr>
        <w:br/>
      </w:r>
    </w:p>
    <w:p w14:paraId="179A9CCC" w14:textId="5D9BC9BD" w:rsidR="009276AF" w:rsidRPr="009276AF" w:rsidRDefault="009276AF" w:rsidP="009C3104">
      <w:pPr>
        <w:pStyle w:val="ListParagraph"/>
        <w:numPr>
          <w:ilvl w:val="0"/>
          <w:numId w:val="6"/>
        </w:numPr>
        <w:shd w:val="clear" w:color="auto" w:fill="FFFFFF"/>
        <w:spacing w:before="100" w:beforeAutospacing="1" w:after="100" w:afterAutospacing="1"/>
        <w:rPr>
          <w:rFonts w:ascii="NewsCycle" w:eastAsia="Times New Roman" w:hAnsi="NewsCycle" w:cs="Times New Roman"/>
          <w:sz w:val="20"/>
          <w:szCs w:val="20"/>
        </w:rPr>
      </w:pPr>
      <w:r w:rsidRPr="009276AF">
        <w:rPr>
          <w:rFonts w:ascii="NewsCycle" w:eastAsia="Times New Roman" w:hAnsi="NewsCycle" w:cs="Times New Roman"/>
          <w:b/>
          <w:bCs/>
          <w:sz w:val="20"/>
          <w:szCs w:val="20"/>
        </w:rPr>
        <w:t>All games are FINAL</w:t>
      </w:r>
      <w:r w:rsidRPr="009276AF">
        <w:rPr>
          <w:rFonts w:ascii="NewsCycle" w:eastAsia="Times New Roman" w:hAnsi="NewsCycle" w:cs="Times New Roman"/>
          <w:sz w:val="20"/>
          <w:szCs w:val="20"/>
        </w:rPr>
        <w:t>. No protests are accepted and the decision on the field is final. We will not review or consider any video evidence to contest any on-field decision.</w:t>
      </w:r>
      <w:r w:rsidRPr="00C54AE5">
        <w:rPr>
          <w:rFonts w:ascii="NewsCycle" w:eastAsia="Times New Roman" w:hAnsi="NewsCycle" w:cs="Times New Roman"/>
          <w:sz w:val="20"/>
          <w:szCs w:val="20"/>
        </w:rPr>
        <w:br/>
      </w:r>
    </w:p>
    <w:p w14:paraId="217E0BD0" w14:textId="754FA8F4" w:rsidR="009276AF" w:rsidRPr="009276AF" w:rsidRDefault="009276AF" w:rsidP="009276AF">
      <w:pPr>
        <w:numPr>
          <w:ilvl w:val="0"/>
          <w:numId w:val="6"/>
        </w:numPr>
        <w:shd w:val="clear" w:color="auto" w:fill="FFFFFF"/>
        <w:spacing w:before="100" w:beforeAutospacing="1" w:after="100" w:afterAutospacing="1"/>
        <w:rPr>
          <w:rFonts w:ascii="NewsCycle" w:eastAsia="Times New Roman" w:hAnsi="NewsCycle" w:cs="Times New Roman"/>
          <w:sz w:val="20"/>
          <w:szCs w:val="20"/>
        </w:rPr>
      </w:pPr>
      <w:r w:rsidRPr="009276AF">
        <w:rPr>
          <w:rFonts w:ascii="NewsCycle" w:eastAsia="Times New Roman" w:hAnsi="NewsCycle" w:cs="Times New Roman"/>
          <w:sz w:val="20"/>
          <w:szCs w:val="20"/>
        </w:rPr>
        <w:t xml:space="preserve">Coaches are held strictly accountable for the conduct of their teams. Abusive behavior toward the referee, opponents or tournament staff will not be tolerated. Such misconduct and breaches of </w:t>
      </w:r>
      <w:r w:rsidR="00C54AE5">
        <w:rPr>
          <w:rFonts w:ascii="NewsCycle" w:eastAsia="Times New Roman" w:hAnsi="NewsCycle" w:cs="Times New Roman"/>
          <w:sz w:val="20"/>
          <w:szCs w:val="20"/>
        </w:rPr>
        <w:t>s</w:t>
      </w:r>
      <w:r w:rsidRPr="009276AF">
        <w:rPr>
          <w:rFonts w:ascii="NewsCycle" w:eastAsia="Times New Roman" w:hAnsi="NewsCycle" w:cs="Times New Roman"/>
          <w:sz w:val="20"/>
          <w:szCs w:val="20"/>
        </w:rPr>
        <w:t>portsmanship may result in immediate dismissal of the parties in question.</w:t>
      </w:r>
      <w:r>
        <w:rPr>
          <w:rFonts w:ascii="NewsCycle" w:eastAsia="Times New Roman" w:hAnsi="NewsCycle" w:cs="Times New Roman"/>
          <w:sz w:val="20"/>
          <w:szCs w:val="20"/>
        </w:rPr>
        <w:br/>
      </w:r>
      <w:r w:rsidRPr="009276AF">
        <w:rPr>
          <w:rFonts w:ascii="NewsCycle" w:eastAsia="Times New Roman" w:hAnsi="NewsCycle" w:cs="Times New Roman"/>
          <w:sz w:val="20"/>
          <w:szCs w:val="20"/>
        </w:rPr>
        <w:t xml:space="preserve"> </w:t>
      </w:r>
    </w:p>
    <w:p w14:paraId="7B97EBE6" w14:textId="65677639" w:rsidR="009276AF" w:rsidRPr="009276AF" w:rsidRDefault="009276AF" w:rsidP="009276AF">
      <w:pPr>
        <w:numPr>
          <w:ilvl w:val="0"/>
          <w:numId w:val="6"/>
        </w:numPr>
        <w:shd w:val="clear" w:color="auto" w:fill="FFFFFF"/>
        <w:spacing w:before="100" w:beforeAutospacing="1" w:after="100" w:afterAutospacing="1"/>
        <w:rPr>
          <w:rFonts w:ascii="NewsCycle" w:eastAsia="Times New Roman" w:hAnsi="NewsCycle" w:cs="Times New Roman"/>
          <w:sz w:val="20"/>
          <w:szCs w:val="20"/>
        </w:rPr>
      </w:pPr>
      <w:r w:rsidRPr="009276AF">
        <w:rPr>
          <w:rFonts w:ascii="NewsCycle" w:eastAsia="Times New Roman" w:hAnsi="NewsCycle" w:cs="Times New Roman"/>
          <w:sz w:val="20"/>
          <w:szCs w:val="20"/>
        </w:rPr>
        <w:t xml:space="preserve">In the event of </w:t>
      </w:r>
      <w:r w:rsidRPr="009276AF">
        <w:rPr>
          <w:rFonts w:ascii="NewsCycle" w:eastAsia="Times New Roman" w:hAnsi="NewsCycle" w:cs="Times New Roman"/>
          <w:b/>
          <w:bCs/>
          <w:sz w:val="20"/>
          <w:szCs w:val="20"/>
        </w:rPr>
        <w:t>inclement weather</w:t>
      </w:r>
      <w:r w:rsidRPr="009276AF">
        <w:rPr>
          <w:rFonts w:ascii="NewsCycle" w:eastAsia="Times New Roman" w:hAnsi="NewsCycle" w:cs="Times New Roman"/>
          <w:sz w:val="20"/>
          <w:szCs w:val="20"/>
        </w:rPr>
        <w:t>, the Tournament Committee reserves the right to amend, shorten, and/or cancel scheduled games due to unforeseen and uncontrollable circumstances. If inclement weather causes a lengthy delay, any games that have begun their second half will be considered final.</w:t>
      </w:r>
      <w:r>
        <w:rPr>
          <w:rFonts w:ascii="NewsCycle" w:eastAsia="Times New Roman" w:hAnsi="NewsCycle" w:cs="Times New Roman"/>
          <w:sz w:val="20"/>
          <w:szCs w:val="20"/>
        </w:rPr>
        <w:br/>
      </w:r>
      <w:r w:rsidRPr="009276AF">
        <w:rPr>
          <w:rFonts w:ascii="NewsCycle" w:eastAsia="Times New Roman" w:hAnsi="NewsCycle" w:cs="Times New Roman"/>
          <w:sz w:val="20"/>
          <w:szCs w:val="20"/>
        </w:rPr>
        <w:t xml:space="preserve"> </w:t>
      </w:r>
    </w:p>
    <w:p w14:paraId="4203372E" w14:textId="36C13FE2" w:rsidR="009276AF" w:rsidRPr="009276AF" w:rsidRDefault="009276AF" w:rsidP="009276AF">
      <w:pPr>
        <w:numPr>
          <w:ilvl w:val="0"/>
          <w:numId w:val="6"/>
        </w:numPr>
        <w:shd w:val="clear" w:color="auto" w:fill="FFFFFF"/>
        <w:spacing w:before="100" w:beforeAutospacing="1" w:after="100" w:afterAutospacing="1"/>
        <w:rPr>
          <w:rFonts w:ascii="NewsCycle" w:eastAsia="Times New Roman" w:hAnsi="NewsCycle" w:cs="Times New Roman"/>
          <w:sz w:val="20"/>
          <w:szCs w:val="20"/>
        </w:rPr>
      </w:pPr>
      <w:r w:rsidRPr="009276AF">
        <w:rPr>
          <w:rFonts w:ascii="NewsCycle" w:eastAsia="Times New Roman" w:hAnsi="NewsCycle" w:cs="Times New Roman"/>
          <w:sz w:val="20"/>
          <w:szCs w:val="20"/>
        </w:rPr>
        <w:t xml:space="preserve">Neither the Tournament Committee, nor </w:t>
      </w:r>
      <w:r w:rsidR="00C54AE5">
        <w:rPr>
          <w:rFonts w:ascii="NewsCycle" w:eastAsia="Times New Roman" w:hAnsi="NewsCycle" w:cs="Times New Roman"/>
          <w:sz w:val="20"/>
          <w:szCs w:val="20"/>
        </w:rPr>
        <w:t>t</w:t>
      </w:r>
      <w:r>
        <w:rPr>
          <w:rFonts w:ascii="NewsCycle" w:eastAsia="Times New Roman" w:hAnsi="NewsCycle" w:cs="Times New Roman"/>
          <w:sz w:val="20"/>
          <w:szCs w:val="20"/>
        </w:rPr>
        <w:t xml:space="preserve">he </w:t>
      </w:r>
      <w:r w:rsidR="00C54AE5">
        <w:rPr>
          <w:rFonts w:ascii="NewsCycle" w:eastAsia="Times New Roman" w:hAnsi="NewsCycle" w:cs="Times New Roman"/>
          <w:sz w:val="20"/>
          <w:szCs w:val="20"/>
        </w:rPr>
        <w:t xml:space="preserve">Arkansas </w:t>
      </w:r>
      <w:r>
        <w:rPr>
          <w:rFonts w:ascii="NewsCycle" w:eastAsia="Times New Roman" w:hAnsi="NewsCycle" w:cs="Times New Roman"/>
          <w:sz w:val="20"/>
          <w:szCs w:val="20"/>
        </w:rPr>
        <w:t>Comets Club</w:t>
      </w:r>
      <w:r w:rsidRPr="009276AF">
        <w:rPr>
          <w:rFonts w:ascii="NewsCycle" w:eastAsia="Times New Roman" w:hAnsi="NewsCycle" w:cs="Times New Roman"/>
          <w:sz w:val="20"/>
          <w:szCs w:val="20"/>
        </w:rPr>
        <w:t xml:space="preserve"> are responsible for games canceled because of inclement weather or adverse field conditions. Such cancellations are for the safety of the players and referees and Club is not responsible for any expenses incurred by tournament participants. </w:t>
      </w:r>
    </w:p>
    <w:p w14:paraId="32FC3380" w14:textId="77777777" w:rsidR="009276AF" w:rsidRDefault="009276AF" w:rsidP="009276AF">
      <w:pPr>
        <w:shd w:val="clear" w:color="auto" w:fill="FFFFFF"/>
        <w:spacing w:before="100" w:beforeAutospacing="1" w:after="100" w:afterAutospacing="1"/>
        <w:rPr>
          <w:rFonts w:ascii="NewsCycle" w:eastAsia="Times New Roman" w:hAnsi="NewsCycle" w:cs="Times New Roman"/>
          <w:b/>
          <w:bCs/>
          <w:u w:val="single"/>
        </w:rPr>
      </w:pPr>
      <w:r w:rsidRPr="009276AF">
        <w:rPr>
          <w:rFonts w:ascii="NewsCycle" w:eastAsia="Times New Roman" w:hAnsi="NewsCycle" w:cs="Times New Roman"/>
          <w:b/>
          <w:bCs/>
          <w:u w:val="single"/>
        </w:rPr>
        <w:t>Complex Rules</w:t>
      </w:r>
    </w:p>
    <w:p w14:paraId="48BCD3F2" w14:textId="0B934A51" w:rsidR="009276AF" w:rsidRDefault="009276AF" w:rsidP="009276AF">
      <w:pPr>
        <w:pStyle w:val="ListParagraph"/>
        <w:numPr>
          <w:ilvl w:val="0"/>
          <w:numId w:val="21"/>
        </w:numPr>
        <w:shd w:val="clear" w:color="auto" w:fill="FFFFFF"/>
        <w:spacing w:before="100" w:beforeAutospacing="1" w:after="100" w:afterAutospacing="1"/>
        <w:rPr>
          <w:rFonts w:ascii="NewsCycle" w:eastAsia="Times New Roman" w:hAnsi="NewsCycle" w:cs="Times New Roman"/>
          <w:sz w:val="20"/>
          <w:szCs w:val="20"/>
        </w:rPr>
      </w:pPr>
      <w:r w:rsidRPr="009276AF">
        <w:rPr>
          <w:rFonts w:ascii="NewsCycle" w:eastAsia="Times New Roman" w:hAnsi="NewsCycle" w:cs="Times New Roman"/>
          <w:sz w:val="20"/>
          <w:szCs w:val="20"/>
        </w:rPr>
        <w:t xml:space="preserve">Pets are not permitted </w:t>
      </w:r>
      <w:r w:rsidR="00C54AE5">
        <w:rPr>
          <w:rFonts w:ascii="NewsCycle" w:eastAsia="Times New Roman" w:hAnsi="NewsCycle" w:cs="Times New Roman"/>
          <w:sz w:val="20"/>
          <w:szCs w:val="20"/>
        </w:rPr>
        <w:t>a</w:t>
      </w:r>
      <w:r w:rsidRPr="009276AF">
        <w:rPr>
          <w:rFonts w:ascii="NewsCycle" w:eastAsia="Times New Roman" w:hAnsi="NewsCycle" w:cs="Times New Roman"/>
          <w:sz w:val="20"/>
          <w:szCs w:val="20"/>
        </w:rPr>
        <w:t>t the Complex, except for designated service animals</w:t>
      </w:r>
    </w:p>
    <w:p w14:paraId="2C96B3BC" w14:textId="40D21C6C" w:rsidR="00C54AE5" w:rsidRDefault="00C54AE5" w:rsidP="009276AF">
      <w:pPr>
        <w:pStyle w:val="ListParagraph"/>
        <w:numPr>
          <w:ilvl w:val="0"/>
          <w:numId w:val="21"/>
        </w:numPr>
        <w:shd w:val="clear" w:color="auto" w:fill="FFFFFF"/>
        <w:spacing w:before="100" w:beforeAutospacing="1" w:after="100" w:afterAutospacing="1"/>
        <w:rPr>
          <w:rFonts w:ascii="NewsCycle" w:eastAsia="Times New Roman" w:hAnsi="NewsCycle" w:cs="Times New Roman"/>
          <w:sz w:val="20"/>
          <w:szCs w:val="20"/>
        </w:rPr>
      </w:pPr>
      <w:r>
        <w:rPr>
          <w:rFonts w:ascii="NewsCycle" w:eastAsia="Times New Roman" w:hAnsi="NewsCycle" w:cs="Times New Roman"/>
          <w:sz w:val="20"/>
          <w:szCs w:val="20"/>
        </w:rPr>
        <w:t>There will be a $10 charge for parking for the weekend</w:t>
      </w:r>
    </w:p>
    <w:p w14:paraId="45CA6979" w14:textId="4EB5D728" w:rsidR="009276AF" w:rsidRDefault="009276AF" w:rsidP="009276AF">
      <w:pPr>
        <w:pStyle w:val="ListParagraph"/>
        <w:numPr>
          <w:ilvl w:val="0"/>
          <w:numId w:val="21"/>
        </w:numPr>
        <w:shd w:val="clear" w:color="auto" w:fill="FFFFFF"/>
        <w:spacing w:before="100" w:beforeAutospacing="1" w:after="100" w:afterAutospacing="1"/>
        <w:rPr>
          <w:rFonts w:ascii="NewsCycle" w:eastAsia="Times New Roman" w:hAnsi="NewsCycle" w:cs="Times New Roman"/>
          <w:sz w:val="20"/>
          <w:szCs w:val="20"/>
        </w:rPr>
      </w:pPr>
      <w:r>
        <w:rPr>
          <w:rFonts w:ascii="NewsCycle" w:eastAsia="Times New Roman" w:hAnsi="NewsCycle" w:cs="Times New Roman"/>
          <w:sz w:val="20"/>
          <w:szCs w:val="20"/>
        </w:rPr>
        <w:t xml:space="preserve">No </w:t>
      </w:r>
      <w:r w:rsidRPr="009276AF">
        <w:rPr>
          <w:rFonts w:ascii="NewsCycle" w:eastAsia="Times New Roman" w:hAnsi="NewsCycle" w:cs="Times New Roman"/>
          <w:sz w:val="20"/>
          <w:szCs w:val="20"/>
        </w:rPr>
        <w:t xml:space="preserve">parking on the grass, parking is only allowed </w:t>
      </w:r>
      <w:r>
        <w:rPr>
          <w:rFonts w:ascii="NewsCycle" w:eastAsia="Times New Roman" w:hAnsi="NewsCycle" w:cs="Times New Roman"/>
          <w:sz w:val="20"/>
          <w:szCs w:val="20"/>
        </w:rPr>
        <w:t xml:space="preserve">in </w:t>
      </w:r>
      <w:r w:rsidRPr="009276AF">
        <w:rPr>
          <w:rFonts w:ascii="NewsCycle" w:eastAsia="Times New Roman" w:hAnsi="NewsCycle" w:cs="Times New Roman"/>
          <w:sz w:val="20"/>
          <w:szCs w:val="20"/>
        </w:rPr>
        <w:t>designated areas</w:t>
      </w:r>
    </w:p>
    <w:p w14:paraId="54C138EC" w14:textId="53A8BE24" w:rsidR="009276AF" w:rsidRPr="009276AF" w:rsidRDefault="009276AF" w:rsidP="009276AF">
      <w:pPr>
        <w:pStyle w:val="ListParagraph"/>
        <w:numPr>
          <w:ilvl w:val="0"/>
          <w:numId w:val="21"/>
        </w:numPr>
        <w:shd w:val="clear" w:color="auto" w:fill="FFFFFF"/>
        <w:spacing w:before="100" w:beforeAutospacing="1" w:after="100" w:afterAutospacing="1"/>
        <w:rPr>
          <w:rFonts w:ascii="NewsCycle" w:eastAsia="Times New Roman" w:hAnsi="NewsCycle" w:cs="Times New Roman"/>
          <w:sz w:val="20"/>
          <w:szCs w:val="20"/>
        </w:rPr>
      </w:pPr>
      <w:r>
        <w:rPr>
          <w:rFonts w:ascii="NewsCycle" w:eastAsia="Times New Roman" w:hAnsi="NewsCycle" w:cs="Times New Roman"/>
          <w:sz w:val="20"/>
          <w:szCs w:val="20"/>
        </w:rPr>
        <w:t xml:space="preserve">No </w:t>
      </w:r>
      <w:r w:rsidRPr="009276AF">
        <w:rPr>
          <w:rFonts w:ascii="NewsCycle" w:eastAsia="Times New Roman" w:hAnsi="NewsCycle" w:cs="Times New Roman"/>
          <w:sz w:val="20"/>
          <w:szCs w:val="20"/>
        </w:rPr>
        <w:t>Alcoholic beverages</w:t>
      </w:r>
      <w:r>
        <w:rPr>
          <w:rFonts w:ascii="NewsCycle" w:eastAsia="Times New Roman" w:hAnsi="NewsCycle" w:cs="Times New Roman"/>
          <w:sz w:val="20"/>
          <w:szCs w:val="20"/>
        </w:rPr>
        <w:t xml:space="preserve"> at this event</w:t>
      </w:r>
    </w:p>
    <w:sectPr w:rsidR="009276AF" w:rsidRPr="009276AF" w:rsidSect="00C54A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Cycle">
    <w:altName w:val="Cambri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DE6"/>
    <w:multiLevelType w:val="hybridMultilevel"/>
    <w:tmpl w:val="0460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3067"/>
    <w:multiLevelType w:val="multilevel"/>
    <w:tmpl w:val="2228CD14"/>
    <w:lvl w:ilvl="0">
      <w:start w:val="3"/>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 w15:restartNumberingAfterBreak="0">
    <w:nsid w:val="0A3B2F20"/>
    <w:multiLevelType w:val="multilevel"/>
    <w:tmpl w:val="12D61452"/>
    <w:lvl w:ilvl="0">
      <w:start w:val="27"/>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4E2AC6"/>
    <w:multiLevelType w:val="hybridMultilevel"/>
    <w:tmpl w:val="6FD494D2"/>
    <w:lvl w:ilvl="0" w:tplc="E3E43238">
      <w:start w:val="1"/>
      <w:numFmt w:val="decimal"/>
      <w:lvlText w:val="%1."/>
      <w:lvlJc w:val="left"/>
      <w:pPr>
        <w:ind w:left="63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437D3"/>
    <w:multiLevelType w:val="hybridMultilevel"/>
    <w:tmpl w:val="95CA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373CF"/>
    <w:multiLevelType w:val="hybridMultilevel"/>
    <w:tmpl w:val="1846B89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B24B1"/>
    <w:multiLevelType w:val="hybridMultilevel"/>
    <w:tmpl w:val="9F18CE26"/>
    <w:lvl w:ilvl="0" w:tplc="70E8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F34CD"/>
    <w:multiLevelType w:val="multilevel"/>
    <w:tmpl w:val="B8A2B9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3015BC"/>
    <w:multiLevelType w:val="hybridMultilevel"/>
    <w:tmpl w:val="E222D266"/>
    <w:lvl w:ilvl="0" w:tplc="70E8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807D1"/>
    <w:multiLevelType w:val="multilevel"/>
    <w:tmpl w:val="FE3A8A8A"/>
    <w:lvl w:ilvl="0">
      <w:start w:val="19"/>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0" w15:restartNumberingAfterBreak="0">
    <w:nsid w:val="354E1EA1"/>
    <w:multiLevelType w:val="hybridMultilevel"/>
    <w:tmpl w:val="7DE8C4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C3390"/>
    <w:multiLevelType w:val="hybridMultilevel"/>
    <w:tmpl w:val="92B4A4A4"/>
    <w:lvl w:ilvl="0" w:tplc="A01E07C6">
      <w:start w:val="2"/>
      <w:numFmt w:val="lowerLetter"/>
      <w:lvlText w:val="%1."/>
      <w:lvlJc w:val="left"/>
      <w:pPr>
        <w:ind w:left="990" w:hanging="360"/>
      </w:pPr>
      <w:rPr>
        <w:rFonts w:ascii="NewsCycle" w:hAnsi="NewsCycle" w:hint="default"/>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62B698D"/>
    <w:multiLevelType w:val="hybridMultilevel"/>
    <w:tmpl w:val="4B764D6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5D5A02D9"/>
    <w:multiLevelType w:val="multilevel"/>
    <w:tmpl w:val="C5D63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470142"/>
    <w:multiLevelType w:val="multilevel"/>
    <w:tmpl w:val="C1625A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6E3582"/>
    <w:multiLevelType w:val="multilevel"/>
    <w:tmpl w:val="0409001D"/>
    <w:lvl w:ilvl="0">
      <w:start w:val="1"/>
      <w:numFmt w:val="decimal"/>
      <w:lvlText w:val="%1)"/>
      <w:lvlJc w:val="left"/>
      <w:pPr>
        <w:ind w:left="360" w:hanging="360"/>
      </w:pPr>
      <w:rPr>
        <w:rFont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2EA3F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A543C0"/>
    <w:multiLevelType w:val="multilevel"/>
    <w:tmpl w:val="A886A7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760A20"/>
    <w:multiLevelType w:val="hybridMultilevel"/>
    <w:tmpl w:val="5B58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DA0DCD"/>
    <w:multiLevelType w:val="hybridMultilevel"/>
    <w:tmpl w:val="4CFA9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172313"/>
    <w:multiLevelType w:val="hybridMultilevel"/>
    <w:tmpl w:val="8DE0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9827603">
    <w:abstractNumId w:val="13"/>
  </w:num>
  <w:num w:numId="2" w16cid:durableId="1382055514">
    <w:abstractNumId w:val="1"/>
  </w:num>
  <w:num w:numId="3" w16cid:durableId="694231778">
    <w:abstractNumId w:val="7"/>
  </w:num>
  <w:num w:numId="4" w16cid:durableId="2112582581">
    <w:abstractNumId w:val="17"/>
  </w:num>
  <w:num w:numId="5" w16cid:durableId="679435099">
    <w:abstractNumId w:val="14"/>
  </w:num>
  <w:num w:numId="6" w16cid:durableId="2073847070">
    <w:abstractNumId w:val="9"/>
  </w:num>
  <w:num w:numId="7" w16cid:durableId="147526232">
    <w:abstractNumId w:val="2"/>
  </w:num>
  <w:num w:numId="8" w16cid:durableId="2054960269">
    <w:abstractNumId w:val="8"/>
  </w:num>
  <w:num w:numId="9" w16cid:durableId="1824588349">
    <w:abstractNumId w:val="4"/>
  </w:num>
  <w:num w:numId="10" w16cid:durableId="2021153020">
    <w:abstractNumId w:val="6"/>
  </w:num>
  <w:num w:numId="11" w16cid:durableId="1983004769">
    <w:abstractNumId w:val="3"/>
  </w:num>
  <w:num w:numId="12" w16cid:durableId="1640577307">
    <w:abstractNumId w:val="19"/>
  </w:num>
  <w:num w:numId="13" w16cid:durableId="521481971">
    <w:abstractNumId w:val="12"/>
  </w:num>
  <w:num w:numId="14" w16cid:durableId="738596850">
    <w:abstractNumId w:val="11"/>
  </w:num>
  <w:num w:numId="15" w16cid:durableId="1832138811">
    <w:abstractNumId w:val="15"/>
  </w:num>
  <w:num w:numId="16" w16cid:durableId="1127429502">
    <w:abstractNumId w:val="16"/>
  </w:num>
  <w:num w:numId="17" w16cid:durableId="700208858">
    <w:abstractNumId w:val="10"/>
  </w:num>
  <w:num w:numId="18" w16cid:durableId="1413157475">
    <w:abstractNumId w:val="5"/>
  </w:num>
  <w:num w:numId="19" w16cid:durableId="318728705">
    <w:abstractNumId w:val="0"/>
  </w:num>
  <w:num w:numId="20" w16cid:durableId="1828132017">
    <w:abstractNumId w:val="20"/>
  </w:num>
  <w:num w:numId="21" w16cid:durableId="4011731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AF"/>
    <w:rsid w:val="009276AF"/>
    <w:rsid w:val="00C54AE5"/>
    <w:rsid w:val="00D4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F858A2"/>
  <w15:chartTrackingRefBased/>
  <w15:docId w15:val="{A98C29F7-C55E-0E4E-9845-09FE605B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6A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27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19109">
      <w:bodyDiv w:val="1"/>
      <w:marLeft w:val="0"/>
      <w:marRight w:val="0"/>
      <w:marTop w:val="0"/>
      <w:marBottom w:val="0"/>
      <w:divBdr>
        <w:top w:val="none" w:sz="0" w:space="0" w:color="auto"/>
        <w:left w:val="none" w:sz="0" w:space="0" w:color="auto"/>
        <w:bottom w:val="none" w:sz="0" w:space="0" w:color="auto"/>
        <w:right w:val="none" w:sz="0" w:space="0" w:color="auto"/>
      </w:divBdr>
      <w:divsChild>
        <w:div w:id="1768886100">
          <w:marLeft w:val="0"/>
          <w:marRight w:val="0"/>
          <w:marTop w:val="0"/>
          <w:marBottom w:val="0"/>
          <w:divBdr>
            <w:top w:val="none" w:sz="0" w:space="0" w:color="auto"/>
            <w:left w:val="none" w:sz="0" w:space="0" w:color="auto"/>
            <w:bottom w:val="none" w:sz="0" w:space="0" w:color="auto"/>
            <w:right w:val="none" w:sz="0" w:space="0" w:color="auto"/>
          </w:divBdr>
          <w:divsChild>
            <w:div w:id="1504011183">
              <w:marLeft w:val="0"/>
              <w:marRight w:val="0"/>
              <w:marTop w:val="0"/>
              <w:marBottom w:val="0"/>
              <w:divBdr>
                <w:top w:val="none" w:sz="0" w:space="0" w:color="auto"/>
                <w:left w:val="none" w:sz="0" w:space="0" w:color="auto"/>
                <w:bottom w:val="none" w:sz="0" w:space="0" w:color="auto"/>
                <w:right w:val="none" w:sz="0" w:space="0" w:color="auto"/>
              </w:divBdr>
              <w:divsChild>
                <w:div w:id="1830780417">
                  <w:marLeft w:val="0"/>
                  <w:marRight w:val="0"/>
                  <w:marTop w:val="0"/>
                  <w:marBottom w:val="0"/>
                  <w:divBdr>
                    <w:top w:val="none" w:sz="0" w:space="0" w:color="auto"/>
                    <w:left w:val="none" w:sz="0" w:space="0" w:color="auto"/>
                    <w:bottom w:val="none" w:sz="0" w:space="0" w:color="auto"/>
                    <w:right w:val="none" w:sz="0" w:space="0" w:color="auto"/>
                  </w:divBdr>
                  <w:divsChild>
                    <w:div w:id="1048071163">
                      <w:marLeft w:val="0"/>
                      <w:marRight w:val="0"/>
                      <w:marTop w:val="0"/>
                      <w:marBottom w:val="0"/>
                      <w:divBdr>
                        <w:top w:val="none" w:sz="0" w:space="0" w:color="auto"/>
                        <w:left w:val="none" w:sz="0" w:space="0" w:color="auto"/>
                        <w:bottom w:val="none" w:sz="0" w:space="0" w:color="auto"/>
                        <w:right w:val="none" w:sz="0" w:space="0" w:color="auto"/>
                      </w:divBdr>
                    </w:div>
                  </w:divsChild>
                </w:div>
                <w:div w:id="626206892">
                  <w:marLeft w:val="0"/>
                  <w:marRight w:val="0"/>
                  <w:marTop w:val="0"/>
                  <w:marBottom w:val="0"/>
                  <w:divBdr>
                    <w:top w:val="none" w:sz="0" w:space="0" w:color="auto"/>
                    <w:left w:val="none" w:sz="0" w:space="0" w:color="auto"/>
                    <w:bottom w:val="none" w:sz="0" w:space="0" w:color="auto"/>
                    <w:right w:val="none" w:sz="0" w:space="0" w:color="auto"/>
                  </w:divBdr>
                  <w:divsChild>
                    <w:div w:id="567762818">
                      <w:marLeft w:val="0"/>
                      <w:marRight w:val="0"/>
                      <w:marTop w:val="0"/>
                      <w:marBottom w:val="0"/>
                      <w:divBdr>
                        <w:top w:val="none" w:sz="0" w:space="0" w:color="auto"/>
                        <w:left w:val="none" w:sz="0" w:space="0" w:color="auto"/>
                        <w:bottom w:val="none" w:sz="0" w:space="0" w:color="auto"/>
                        <w:right w:val="none" w:sz="0" w:space="0" w:color="auto"/>
                      </w:divBdr>
                    </w:div>
                  </w:divsChild>
                </w:div>
                <w:div w:id="1296181256">
                  <w:marLeft w:val="0"/>
                  <w:marRight w:val="0"/>
                  <w:marTop w:val="0"/>
                  <w:marBottom w:val="0"/>
                  <w:divBdr>
                    <w:top w:val="none" w:sz="0" w:space="0" w:color="auto"/>
                    <w:left w:val="none" w:sz="0" w:space="0" w:color="auto"/>
                    <w:bottom w:val="none" w:sz="0" w:space="0" w:color="auto"/>
                    <w:right w:val="none" w:sz="0" w:space="0" w:color="auto"/>
                  </w:divBdr>
                  <w:divsChild>
                    <w:div w:id="1460143200">
                      <w:marLeft w:val="0"/>
                      <w:marRight w:val="0"/>
                      <w:marTop w:val="0"/>
                      <w:marBottom w:val="0"/>
                      <w:divBdr>
                        <w:top w:val="none" w:sz="0" w:space="0" w:color="auto"/>
                        <w:left w:val="none" w:sz="0" w:space="0" w:color="auto"/>
                        <w:bottom w:val="none" w:sz="0" w:space="0" w:color="auto"/>
                        <w:right w:val="none" w:sz="0" w:space="0" w:color="auto"/>
                      </w:divBdr>
                    </w:div>
                  </w:divsChild>
                </w:div>
                <w:div w:id="1166555797">
                  <w:marLeft w:val="0"/>
                  <w:marRight w:val="0"/>
                  <w:marTop w:val="0"/>
                  <w:marBottom w:val="0"/>
                  <w:divBdr>
                    <w:top w:val="none" w:sz="0" w:space="0" w:color="auto"/>
                    <w:left w:val="none" w:sz="0" w:space="0" w:color="auto"/>
                    <w:bottom w:val="none" w:sz="0" w:space="0" w:color="auto"/>
                    <w:right w:val="none" w:sz="0" w:space="0" w:color="auto"/>
                  </w:divBdr>
                  <w:divsChild>
                    <w:div w:id="1278753247">
                      <w:marLeft w:val="0"/>
                      <w:marRight w:val="0"/>
                      <w:marTop w:val="0"/>
                      <w:marBottom w:val="0"/>
                      <w:divBdr>
                        <w:top w:val="none" w:sz="0" w:space="0" w:color="auto"/>
                        <w:left w:val="none" w:sz="0" w:space="0" w:color="auto"/>
                        <w:bottom w:val="none" w:sz="0" w:space="0" w:color="auto"/>
                        <w:right w:val="none" w:sz="0" w:space="0" w:color="auto"/>
                      </w:divBdr>
                    </w:div>
                  </w:divsChild>
                </w:div>
                <w:div w:id="981275508">
                  <w:marLeft w:val="0"/>
                  <w:marRight w:val="0"/>
                  <w:marTop w:val="0"/>
                  <w:marBottom w:val="0"/>
                  <w:divBdr>
                    <w:top w:val="none" w:sz="0" w:space="0" w:color="auto"/>
                    <w:left w:val="none" w:sz="0" w:space="0" w:color="auto"/>
                    <w:bottom w:val="none" w:sz="0" w:space="0" w:color="auto"/>
                    <w:right w:val="none" w:sz="0" w:space="0" w:color="auto"/>
                  </w:divBdr>
                  <w:divsChild>
                    <w:div w:id="2032218887">
                      <w:marLeft w:val="0"/>
                      <w:marRight w:val="0"/>
                      <w:marTop w:val="0"/>
                      <w:marBottom w:val="0"/>
                      <w:divBdr>
                        <w:top w:val="none" w:sz="0" w:space="0" w:color="auto"/>
                        <w:left w:val="none" w:sz="0" w:space="0" w:color="auto"/>
                        <w:bottom w:val="none" w:sz="0" w:space="0" w:color="auto"/>
                        <w:right w:val="none" w:sz="0" w:space="0" w:color="auto"/>
                      </w:divBdr>
                    </w:div>
                  </w:divsChild>
                </w:div>
                <w:div w:id="1630628007">
                  <w:marLeft w:val="0"/>
                  <w:marRight w:val="0"/>
                  <w:marTop w:val="0"/>
                  <w:marBottom w:val="0"/>
                  <w:divBdr>
                    <w:top w:val="none" w:sz="0" w:space="0" w:color="auto"/>
                    <w:left w:val="none" w:sz="0" w:space="0" w:color="auto"/>
                    <w:bottom w:val="none" w:sz="0" w:space="0" w:color="auto"/>
                    <w:right w:val="none" w:sz="0" w:space="0" w:color="auto"/>
                  </w:divBdr>
                  <w:divsChild>
                    <w:div w:id="1212964309">
                      <w:marLeft w:val="0"/>
                      <w:marRight w:val="0"/>
                      <w:marTop w:val="0"/>
                      <w:marBottom w:val="0"/>
                      <w:divBdr>
                        <w:top w:val="none" w:sz="0" w:space="0" w:color="auto"/>
                        <w:left w:val="none" w:sz="0" w:space="0" w:color="auto"/>
                        <w:bottom w:val="none" w:sz="0" w:space="0" w:color="auto"/>
                        <w:right w:val="none" w:sz="0" w:space="0" w:color="auto"/>
                      </w:divBdr>
                    </w:div>
                  </w:divsChild>
                </w:div>
                <w:div w:id="1871723569">
                  <w:marLeft w:val="0"/>
                  <w:marRight w:val="0"/>
                  <w:marTop w:val="0"/>
                  <w:marBottom w:val="0"/>
                  <w:divBdr>
                    <w:top w:val="none" w:sz="0" w:space="0" w:color="auto"/>
                    <w:left w:val="none" w:sz="0" w:space="0" w:color="auto"/>
                    <w:bottom w:val="none" w:sz="0" w:space="0" w:color="auto"/>
                    <w:right w:val="none" w:sz="0" w:space="0" w:color="auto"/>
                  </w:divBdr>
                  <w:divsChild>
                    <w:div w:id="1151873170">
                      <w:marLeft w:val="0"/>
                      <w:marRight w:val="0"/>
                      <w:marTop w:val="0"/>
                      <w:marBottom w:val="0"/>
                      <w:divBdr>
                        <w:top w:val="none" w:sz="0" w:space="0" w:color="auto"/>
                        <w:left w:val="none" w:sz="0" w:space="0" w:color="auto"/>
                        <w:bottom w:val="none" w:sz="0" w:space="0" w:color="auto"/>
                        <w:right w:val="none" w:sz="0" w:space="0" w:color="auto"/>
                      </w:divBdr>
                    </w:div>
                  </w:divsChild>
                </w:div>
                <w:div w:id="1360277416">
                  <w:marLeft w:val="0"/>
                  <w:marRight w:val="0"/>
                  <w:marTop w:val="0"/>
                  <w:marBottom w:val="0"/>
                  <w:divBdr>
                    <w:top w:val="none" w:sz="0" w:space="0" w:color="auto"/>
                    <w:left w:val="none" w:sz="0" w:space="0" w:color="auto"/>
                    <w:bottom w:val="none" w:sz="0" w:space="0" w:color="auto"/>
                    <w:right w:val="none" w:sz="0" w:space="0" w:color="auto"/>
                  </w:divBdr>
                  <w:divsChild>
                    <w:div w:id="717436860">
                      <w:marLeft w:val="0"/>
                      <w:marRight w:val="0"/>
                      <w:marTop w:val="0"/>
                      <w:marBottom w:val="0"/>
                      <w:divBdr>
                        <w:top w:val="none" w:sz="0" w:space="0" w:color="auto"/>
                        <w:left w:val="none" w:sz="0" w:space="0" w:color="auto"/>
                        <w:bottom w:val="none" w:sz="0" w:space="0" w:color="auto"/>
                        <w:right w:val="none" w:sz="0" w:space="0" w:color="auto"/>
                      </w:divBdr>
                    </w:div>
                  </w:divsChild>
                </w:div>
                <w:div w:id="1181435257">
                  <w:marLeft w:val="0"/>
                  <w:marRight w:val="0"/>
                  <w:marTop w:val="0"/>
                  <w:marBottom w:val="0"/>
                  <w:divBdr>
                    <w:top w:val="none" w:sz="0" w:space="0" w:color="auto"/>
                    <w:left w:val="none" w:sz="0" w:space="0" w:color="auto"/>
                    <w:bottom w:val="none" w:sz="0" w:space="0" w:color="auto"/>
                    <w:right w:val="none" w:sz="0" w:space="0" w:color="auto"/>
                  </w:divBdr>
                  <w:divsChild>
                    <w:div w:id="17336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6408">
          <w:marLeft w:val="0"/>
          <w:marRight w:val="0"/>
          <w:marTop w:val="0"/>
          <w:marBottom w:val="0"/>
          <w:divBdr>
            <w:top w:val="none" w:sz="0" w:space="0" w:color="auto"/>
            <w:left w:val="none" w:sz="0" w:space="0" w:color="auto"/>
            <w:bottom w:val="none" w:sz="0" w:space="0" w:color="auto"/>
            <w:right w:val="none" w:sz="0" w:space="0" w:color="auto"/>
          </w:divBdr>
          <w:divsChild>
            <w:div w:id="1392383556">
              <w:marLeft w:val="0"/>
              <w:marRight w:val="0"/>
              <w:marTop w:val="0"/>
              <w:marBottom w:val="0"/>
              <w:divBdr>
                <w:top w:val="none" w:sz="0" w:space="0" w:color="auto"/>
                <w:left w:val="none" w:sz="0" w:space="0" w:color="auto"/>
                <w:bottom w:val="none" w:sz="0" w:space="0" w:color="auto"/>
                <w:right w:val="none" w:sz="0" w:space="0" w:color="auto"/>
              </w:divBdr>
              <w:divsChild>
                <w:div w:id="1083836787">
                  <w:marLeft w:val="0"/>
                  <w:marRight w:val="0"/>
                  <w:marTop w:val="0"/>
                  <w:marBottom w:val="0"/>
                  <w:divBdr>
                    <w:top w:val="none" w:sz="0" w:space="0" w:color="auto"/>
                    <w:left w:val="none" w:sz="0" w:space="0" w:color="auto"/>
                    <w:bottom w:val="none" w:sz="0" w:space="0" w:color="auto"/>
                    <w:right w:val="none" w:sz="0" w:space="0" w:color="auto"/>
                  </w:divBdr>
                  <w:divsChild>
                    <w:div w:id="680474379">
                      <w:marLeft w:val="0"/>
                      <w:marRight w:val="0"/>
                      <w:marTop w:val="0"/>
                      <w:marBottom w:val="0"/>
                      <w:divBdr>
                        <w:top w:val="none" w:sz="0" w:space="0" w:color="auto"/>
                        <w:left w:val="none" w:sz="0" w:space="0" w:color="auto"/>
                        <w:bottom w:val="none" w:sz="0" w:space="0" w:color="auto"/>
                        <w:right w:val="none" w:sz="0" w:space="0" w:color="auto"/>
                      </w:divBdr>
                    </w:div>
                  </w:divsChild>
                </w:div>
                <w:div w:id="1245913275">
                  <w:marLeft w:val="0"/>
                  <w:marRight w:val="0"/>
                  <w:marTop w:val="0"/>
                  <w:marBottom w:val="0"/>
                  <w:divBdr>
                    <w:top w:val="none" w:sz="0" w:space="0" w:color="auto"/>
                    <w:left w:val="none" w:sz="0" w:space="0" w:color="auto"/>
                    <w:bottom w:val="none" w:sz="0" w:space="0" w:color="auto"/>
                    <w:right w:val="none" w:sz="0" w:space="0" w:color="auto"/>
                  </w:divBdr>
                  <w:divsChild>
                    <w:div w:id="8147642">
                      <w:marLeft w:val="0"/>
                      <w:marRight w:val="0"/>
                      <w:marTop w:val="0"/>
                      <w:marBottom w:val="0"/>
                      <w:divBdr>
                        <w:top w:val="none" w:sz="0" w:space="0" w:color="auto"/>
                        <w:left w:val="none" w:sz="0" w:space="0" w:color="auto"/>
                        <w:bottom w:val="none" w:sz="0" w:space="0" w:color="auto"/>
                        <w:right w:val="none" w:sz="0" w:space="0" w:color="auto"/>
                      </w:divBdr>
                    </w:div>
                  </w:divsChild>
                </w:div>
                <w:div w:id="896009983">
                  <w:marLeft w:val="0"/>
                  <w:marRight w:val="0"/>
                  <w:marTop w:val="0"/>
                  <w:marBottom w:val="0"/>
                  <w:divBdr>
                    <w:top w:val="none" w:sz="0" w:space="0" w:color="auto"/>
                    <w:left w:val="none" w:sz="0" w:space="0" w:color="auto"/>
                    <w:bottom w:val="none" w:sz="0" w:space="0" w:color="auto"/>
                    <w:right w:val="none" w:sz="0" w:space="0" w:color="auto"/>
                  </w:divBdr>
                  <w:divsChild>
                    <w:div w:id="1125850849">
                      <w:marLeft w:val="0"/>
                      <w:marRight w:val="0"/>
                      <w:marTop w:val="0"/>
                      <w:marBottom w:val="0"/>
                      <w:divBdr>
                        <w:top w:val="none" w:sz="0" w:space="0" w:color="auto"/>
                        <w:left w:val="none" w:sz="0" w:space="0" w:color="auto"/>
                        <w:bottom w:val="none" w:sz="0" w:space="0" w:color="auto"/>
                        <w:right w:val="none" w:sz="0" w:space="0" w:color="auto"/>
                      </w:divBdr>
                    </w:div>
                  </w:divsChild>
                </w:div>
                <w:div w:id="535579566">
                  <w:marLeft w:val="0"/>
                  <w:marRight w:val="0"/>
                  <w:marTop w:val="0"/>
                  <w:marBottom w:val="0"/>
                  <w:divBdr>
                    <w:top w:val="none" w:sz="0" w:space="0" w:color="auto"/>
                    <w:left w:val="none" w:sz="0" w:space="0" w:color="auto"/>
                    <w:bottom w:val="none" w:sz="0" w:space="0" w:color="auto"/>
                    <w:right w:val="none" w:sz="0" w:space="0" w:color="auto"/>
                  </w:divBdr>
                  <w:divsChild>
                    <w:div w:id="1577589913">
                      <w:marLeft w:val="0"/>
                      <w:marRight w:val="0"/>
                      <w:marTop w:val="0"/>
                      <w:marBottom w:val="0"/>
                      <w:divBdr>
                        <w:top w:val="none" w:sz="0" w:space="0" w:color="auto"/>
                        <w:left w:val="none" w:sz="0" w:space="0" w:color="auto"/>
                        <w:bottom w:val="none" w:sz="0" w:space="0" w:color="auto"/>
                        <w:right w:val="none" w:sz="0" w:space="0" w:color="auto"/>
                      </w:divBdr>
                    </w:div>
                  </w:divsChild>
                </w:div>
                <w:div w:id="962803729">
                  <w:marLeft w:val="0"/>
                  <w:marRight w:val="0"/>
                  <w:marTop w:val="0"/>
                  <w:marBottom w:val="0"/>
                  <w:divBdr>
                    <w:top w:val="none" w:sz="0" w:space="0" w:color="auto"/>
                    <w:left w:val="none" w:sz="0" w:space="0" w:color="auto"/>
                    <w:bottom w:val="none" w:sz="0" w:space="0" w:color="auto"/>
                    <w:right w:val="none" w:sz="0" w:space="0" w:color="auto"/>
                  </w:divBdr>
                  <w:divsChild>
                    <w:div w:id="2074311426">
                      <w:marLeft w:val="0"/>
                      <w:marRight w:val="0"/>
                      <w:marTop w:val="0"/>
                      <w:marBottom w:val="0"/>
                      <w:divBdr>
                        <w:top w:val="none" w:sz="0" w:space="0" w:color="auto"/>
                        <w:left w:val="none" w:sz="0" w:space="0" w:color="auto"/>
                        <w:bottom w:val="none" w:sz="0" w:space="0" w:color="auto"/>
                        <w:right w:val="none" w:sz="0" w:space="0" w:color="auto"/>
                      </w:divBdr>
                    </w:div>
                  </w:divsChild>
                </w:div>
                <w:div w:id="1566792698">
                  <w:marLeft w:val="0"/>
                  <w:marRight w:val="0"/>
                  <w:marTop w:val="0"/>
                  <w:marBottom w:val="0"/>
                  <w:divBdr>
                    <w:top w:val="none" w:sz="0" w:space="0" w:color="auto"/>
                    <w:left w:val="none" w:sz="0" w:space="0" w:color="auto"/>
                    <w:bottom w:val="none" w:sz="0" w:space="0" w:color="auto"/>
                    <w:right w:val="none" w:sz="0" w:space="0" w:color="auto"/>
                  </w:divBdr>
                  <w:divsChild>
                    <w:div w:id="2123188235">
                      <w:marLeft w:val="0"/>
                      <w:marRight w:val="0"/>
                      <w:marTop w:val="0"/>
                      <w:marBottom w:val="0"/>
                      <w:divBdr>
                        <w:top w:val="none" w:sz="0" w:space="0" w:color="auto"/>
                        <w:left w:val="none" w:sz="0" w:space="0" w:color="auto"/>
                        <w:bottom w:val="none" w:sz="0" w:space="0" w:color="auto"/>
                        <w:right w:val="none" w:sz="0" w:space="0" w:color="auto"/>
                      </w:divBdr>
                    </w:div>
                  </w:divsChild>
                </w:div>
                <w:div w:id="741409472">
                  <w:marLeft w:val="0"/>
                  <w:marRight w:val="0"/>
                  <w:marTop w:val="0"/>
                  <w:marBottom w:val="0"/>
                  <w:divBdr>
                    <w:top w:val="none" w:sz="0" w:space="0" w:color="auto"/>
                    <w:left w:val="none" w:sz="0" w:space="0" w:color="auto"/>
                    <w:bottom w:val="none" w:sz="0" w:space="0" w:color="auto"/>
                    <w:right w:val="none" w:sz="0" w:space="0" w:color="auto"/>
                  </w:divBdr>
                  <w:divsChild>
                    <w:div w:id="828790067">
                      <w:marLeft w:val="0"/>
                      <w:marRight w:val="0"/>
                      <w:marTop w:val="0"/>
                      <w:marBottom w:val="0"/>
                      <w:divBdr>
                        <w:top w:val="none" w:sz="0" w:space="0" w:color="auto"/>
                        <w:left w:val="none" w:sz="0" w:space="0" w:color="auto"/>
                        <w:bottom w:val="none" w:sz="0" w:space="0" w:color="auto"/>
                        <w:right w:val="none" w:sz="0" w:space="0" w:color="auto"/>
                      </w:divBdr>
                    </w:div>
                  </w:divsChild>
                </w:div>
                <w:div w:id="678629709">
                  <w:marLeft w:val="0"/>
                  <w:marRight w:val="0"/>
                  <w:marTop w:val="0"/>
                  <w:marBottom w:val="0"/>
                  <w:divBdr>
                    <w:top w:val="none" w:sz="0" w:space="0" w:color="auto"/>
                    <w:left w:val="none" w:sz="0" w:space="0" w:color="auto"/>
                    <w:bottom w:val="none" w:sz="0" w:space="0" w:color="auto"/>
                    <w:right w:val="none" w:sz="0" w:space="0" w:color="auto"/>
                  </w:divBdr>
                  <w:divsChild>
                    <w:div w:id="20172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868324">
          <w:marLeft w:val="0"/>
          <w:marRight w:val="0"/>
          <w:marTop w:val="0"/>
          <w:marBottom w:val="0"/>
          <w:divBdr>
            <w:top w:val="none" w:sz="0" w:space="0" w:color="auto"/>
            <w:left w:val="none" w:sz="0" w:space="0" w:color="auto"/>
            <w:bottom w:val="none" w:sz="0" w:space="0" w:color="auto"/>
            <w:right w:val="none" w:sz="0" w:space="0" w:color="auto"/>
          </w:divBdr>
          <w:divsChild>
            <w:div w:id="1798330402">
              <w:marLeft w:val="0"/>
              <w:marRight w:val="0"/>
              <w:marTop w:val="0"/>
              <w:marBottom w:val="0"/>
              <w:divBdr>
                <w:top w:val="none" w:sz="0" w:space="0" w:color="auto"/>
                <w:left w:val="none" w:sz="0" w:space="0" w:color="auto"/>
                <w:bottom w:val="none" w:sz="0" w:space="0" w:color="auto"/>
                <w:right w:val="none" w:sz="0" w:space="0" w:color="auto"/>
              </w:divBdr>
              <w:divsChild>
                <w:div w:id="1747800876">
                  <w:marLeft w:val="0"/>
                  <w:marRight w:val="0"/>
                  <w:marTop w:val="0"/>
                  <w:marBottom w:val="0"/>
                  <w:divBdr>
                    <w:top w:val="none" w:sz="0" w:space="0" w:color="auto"/>
                    <w:left w:val="none" w:sz="0" w:space="0" w:color="auto"/>
                    <w:bottom w:val="none" w:sz="0" w:space="0" w:color="auto"/>
                    <w:right w:val="none" w:sz="0" w:space="0" w:color="auto"/>
                  </w:divBdr>
                  <w:divsChild>
                    <w:div w:id="1760756512">
                      <w:marLeft w:val="0"/>
                      <w:marRight w:val="0"/>
                      <w:marTop w:val="0"/>
                      <w:marBottom w:val="0"/>
                      <w:divBdr>
                        <w:top w:val="none" w:sz="0" w:space="0" w:color="auto"/>
                        <w:left w:val="none" w:sz="0" w:space="0" w:color="auto"/>
                        <w:bottom w:val="none" w:sz="0" w:space="0" w:color="auto"/>
                        <w:right w:val="none" w:sz="0" w:space="0" w:color="auto"/>
                      </w:divBdr>
                    </w:div>
                  </w:divsChild>
                </w:div>
                <w:div w:id="1410885068">
                  <w:marLeft w:val="0"/>
                  <w:marRight w:val="0"/>
                  <w:marTop w:val="0"/>
                  <w:marBottom w:val="0"/>
                  <w:divBdr>
                    <w:top w:val="none" w:sz="0" w:space="0" w:color="auto"/>
                    <w:left w:val="none" w:sz="0" w:space="0" w:color="auto"/>
                    <w:bottom w:val="none" w:sz="0" w:space="0" w:color="auto"/>
                    <w:right w:val="none" w:sz="0" w:space="0" w:color="auto"/>
                  </w:divBdr>
                  <w:divsChild>
                    <w:div w:id="141773938">
                      <w:marLeft w:val="0"/>
                      <w:marRight w:val="0"/>
                      <w:marTop w:val="0"/>
                      <w:marBottom w:val="0"/>
                      <w:divBdr>
                        <w:top w:val="none" w:sz="0" w:space="0" w:color="auto"/>
                        <w:left w:val="none" w:sz="0" w:space="0" w:color="auto"/>
                        <w:bottom w:val="none" w:sz="0" w:space="0" w:color="auto"/>
                        <w:right w:val="none" w:sz="0" w:space="0" w:color="auto"/>
                      </w:divBdr>
                    </w:div>
                  </w:divsChild>
                </w:div>
                <w:div w:id="1185827273">
                  <w:marLeft w:val="0"/>
                  <w:marRight w:val="0"/>
                  <w:marTop w:val="0"/>
                  <w:marBottom w:val="0"/>
                  <w:divBdr>
                    <w:top w:val="none" w:sz="0" w:space="0" w:color="auto"/>
                    <w:left w:val="none" w:sz="0" w:space="0" w:color="auto"/>
                    <w:bottom w:val="none" w:sz="0" w:space="0" w:color="auto"/>
                    <w:right w:val="none" w:sz="0" w:space="0" w:color="auto"/>
                  </w:divBdr>
                  <w:divsChild>
                    <w:div w:id="1610702803">
                      <w:marLeft w:val="0"/>
                      <w:marRight w:val="0"/>
                      <w:marTop w:val="0"/>
                      <w:marBottom w:val="0"/>
                      <w:divBdr>
                        <w:top w:val="none" w:sz="0" w:space="0" w:color="auto"/>
                        <w:left w:val="none" w:sz="0" w:space="0" w:color="auto"/>
                        <w:bottom w:val="none" w:sz="0" w:space="0" w:color="auto"/>
                        <w:right w:val="none" w:sz="0" w:space="0" w:color="auto"/>
                      </w:divBdr>
                    </w:div>
                  </w:divsChild>
                </w:div>
                <w:div w:id="1271470848">
                  <w:marLeft w:val="0"/>
                  <w:marRight w:val="0"/>
                  <w:marTop w:val="0"/>
                  <w:marBottom w:val="0"/>
                  <w:divBdr>
                    <w:top w:val="none" w:sz="0" w:space="0" w:color="auto"/>
                    <w:left w:val="none" w:sz="0" w:space="0" w:color="auto"/>
                    <w:bottom w:val="none" w:sz="0" w:space="0" w:color="auto"/>
                    <w:right w:val="none" w:sz="0" w:space="0" w:color="auto"/>
                  </w:divBdr>
                  <w:divsChild>
                    <w:div w:id="1217475793">
                      <w:marLeft w:val="0"/>
                      <w:marRight w:val="0"/>
                      <w:marTop w:val="0"/>
                      <w:marBottom w:val="0"/>
                      <w:divBdr>
                        <w:top w:val="none" w:sz="0" w:space="0" w:color="auto"/>
                        <w:left w:val="none" w:sz="0" w:space="0" w:color="auto"/>
                        <w:bottom w:val="none" w:sz="0" w:space="0" w:color="auto"/>
                        <w:right w:val="none" w:sz="0" w:space="0" w:color="auto"/>
                      </w:divBdr>
                    </w:div>
                  </w:divsChild>
                </w:div>
                <w:div w:id="1446458531">
                  <w:marLeft w:val="0"/>
                  <w:marRight w:val="0"/>
                  <w:marTop w:val="0"/>
                  <w:marBottom w:val="0"/>
                  <w:divBdr>
                    <w:top w:val="none" w:sz="0" w:space="0" w:color="auto"/>
                    <w:left w:val="none" w:sz="0" w:space="0" w:color="auto"/>
                    <w:bottom w:val="none" w:sz="0" w:space="0" w:color="auto"/>
                    <w:right w:val="none" w:sz="0" w:space="0" w:color="auto"/>
                  </w:divBdr>
                  <w:divsChild>
                    <w:div w:id="1334606632">
                      <w:marLeft w:val="0"/>
                      <w:marRight w:val="0"/>
                      <w:marTop w:val="0"/>
                      <w:marBottom w:val="0"/>
                      <w:divBdr>
                        <w:top w:val="none" w:sz="0" w:space="0" w:color="auto"/>
                        <w:left w:val="none" w:sz="0" w:space="0" w:color="auto"/>
                        <w:bottom w:val="none" w:sz="0" w:space="0" w:color="auto"/>
                        <w:right w:val="none" w:sz="0" w:space="0" w:color="auto"/>
                      </w:divBdr>
                    </w:div>
                  </w:divsChild>
                </w:div>
                <w:div w:id="1791165711">
                  <w:marLeft w:val="0"/>
                  <w:marRight w:val="0"/>
                  <w:marTop w:val="0"/>
                  <w:marBottom w:val="0"/>
                  <w:divBdr>
                    <w:top w:val="none" w:sz="0" w:space="0" w:color="auto"/>
                    <w:left w:val="none" w:sz="0" w:space="0" w:color="auto"/>
                    <w:bottom w:val="none" w:sz="0" w:space="0" w:color="auto"/>
                    <w:right w:val="none" w:sz="0" w:space="0" w:color="auto"/>
                  </w:divBdr>
                  <w:divsChild>
                    <w:div w:id="1450974970">
                      <w:marLeft w:val="0"/>
                      <w:marRight w:val="0"/>
                      <w:marTop w:val="0"/>
                      <w:marBottom w:val="0"/>
                      <w:divBdr>
                        <w:top w:val="none" w:sz="0" w:space="0" w:color="auto"/>
                        <w:left w:val="none" w:sz="0" w:space="0" w:color="auto"/>
                        <w:bottom w:val="none" w:sz="0" w:space="0" w:color="auto"/>
                        <w:right w:val="none" w:sz="0" w:space="0" w:color="auto"/>
                      </w:divBdr>
                    </w:div>
                    <w:div w:id="2132435737">
                      <w:marLeft w:val="0"/>
                      <w:marRight w:val="0"/>
                      <w:marTop w:val="0"/>
                      <w:marBottom w:val="0"/>
                      <w:divBdr>
                        <w:top w:val="none" w:sz="0" w:space="0" w:color="auto"/>
                        <w:left w:val="none" w:sz="0" w:space="0" w:color="auto"/>
                        <w:bottom w:val="none" w:sz="0" w:space="0" w:color="auto"/>
                        <w:right w:val="none" w:sz="0" w:space="0" w:color="auto"/>
                      </w:divBdr>
                    </w:div>
                    <w:div w:id="1560047116">
                      <w:marLeft w:val="0"/>
                      <w:marRight w:val="0"/>
                      <w:marTop w:val="0"/>
                      <w:marBottom w:val="0"/>
                      <w:divBdr>
                        <w:top w:val="none" w:sz="0" w:space="0" w:color="auto"/>
                        <w:left w:val="none" w:sz="0" w:space="0" w:color="auto"/>
                        <w:bottom w:val="none" w:sz="0" w:space="0" w:color="auto"/>
                        <w:right w:val="none" w:sz="0" w:space="0" w:color="auto"/>
                      </w:divBdr>
                    </w:div>
                  </w:divsChild>
                </w:div>
                <w:div w:id="553542896">
                  <w:marLeft w:val="0"/>
                  <w:marRight w:val="0"/>
                  <w:marTop w:val="0"/>
                  <w:marBottom w:val="0"/>
                  <w:divBdr>
                    <w:top w:val="none" w:sz="0" w:space="0" w:color="auto"/>
                    <w:left w:val="none" w:sz="0" w:space="0" w:color="auto"/>
                    <w:bottom w:val="none" w:sz="0" w:space="0" w:color="auto"/>
                    <w:right w:val="none" w:sz="0" w:space="0" w:color="auto"/>
                  </w:divBdr>
                  <w:divsChild>
                    <w:div w:id="88980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89956">
          <w:marLeft w:val="0"/>
          <w:marRight w:val="0"/>
          <w:marTop w:val="0"/>
          <w:marBottom w:val="0"/>
          <w:divBdr>
            <w:top w:val="none" w:sz="0" w:space="0" w:color="auto"/>
            <w:left w:val="none" w:sz="0" w:space="0" w:color="auto"/>
            <w:bottom w:val="none" w:sz="0" w:space="0" w:color="auto"/>
            <w:right w:val="none" w:sz="0" w:space="0" w:color="auto"/>
          </w:divBdr>
          <w:divsChild>
            <w:div w:id="637537029">
              <w:marLeft w:val="0"/>
              <w:marRight w:val="0"/>
              <w:marTop w:val="0"/>
              <w:marBottom w:val="0"/>
              <w:divBdr>
                <w:top w:val="none" w:sz="0" w:space="0" w:color="auto"/>
                <w:left w:val="none" w:sz="0" w:space="0" w:color="auto"/>
                <w:bottom w:val="none" w:sz="0" w:space="0" w:color="auto"/>
                <w:right w:val="none" w:sz="0" w:space="0" w:color="auto"/>
              </w:divBdr>
              <w:divsChild>
                <w:div w:id="338851742">
                  <w:marLeft w:val="0"/>
                  <w:marRight w:val="0"/>
                  <w:marTop w:val="0"/>
                  <w:marBottom w:val="0"/>
                  <w:divBdr>
                    <w:top w:val="none" w:sz="0" w:space="0" w:color="auto"/>
                    <w:left w:val="none" w:sz="0" w:space="0" w:color="auto"/>
                    <w:bottom w:val="none" w:sz="0" w:space="0" w:color="auto"/>
                    <w:right w:val="none" w:sz="0" w:space="0" w:color="auto"/>
                  </w:divBdr>
                  <w:divsChild>
                    <w:div w:id="1959793189">
                      <w:marLeft w:val="0"/>
                      <w:marRight w:val="0"/>
                      <w:marTop w:val="0"/>
                      <w:marBottom w:val="0"/>
                      <w:divBdr>
                        <w:top w:val="none" w:sz="0" w:space="0" w:color="auto"/>
                        <w:left w:val="none" w:sz="0" w:space="0" w:color="auto"/>
                        <w:bottom w:val="none" w:sz="0" w:space="0" w:color="auto"/>
                        <w:right w:val="none" w:sz="0" w:space="0" w:color="auto"/>
                      </w:divBdr>
                    </w:div>
                  </w:divsChild>
                </w:div>
                <w:div w:id="1691250981">
                  <w:marLeft w:val="0"/>
                  <w:marRight w:val="0"/>
                  <w:marTop w:val="0"/>
                  <w:marBottom w:val="0"/>
                  <w:divBdr>
                    <w:top w:val="none" w:sz="0" w:space="0" w:color="auto"/>
                    <w:left w:val="none" w:sz="0" w:space="0" w:color="auto"/>
                    <w:bottom w:val="none" w:sz="0" w:space="0" w:color="auto"/>
                    <w:right w:val="none" w:sz="0" w:space="0" w:color="auto"/>
                  </w:divBdr>
                  <w:divsChild>
                    <w:div w:id="402215547">
                      <w:marLeft w:val="0"/>
                      <w:marRight w:val="0"/>
                      <w:marTop w:val="0"/>
                      <w:marBottom w:val="0"/>
                      <w:divBdr>
                        <w:top w:val="none" w:sz="0" w:space="0" w:color="auto"/>
                        <w:left w:val="none" w:sz="0" w:space="0" w:color="auto"/>
                        <w:bottom w:val="none" w:sz="0" w:space="0" w:color="auto"/>
                        <w:right w:val="none" w:sz="0" w:space="0" w:color="auto"/>
                      </w:divBdr>
                    </w:div>
                  </w:divsChild>
                </w:div>
                <w:div w:id="707147504">
                  <w:marLeft w:val="0"/>
                  <w:marRight w:val="0"/>
                  <w:marTop w:val="0"/>
                  <w:marBottom w:val="0"/>
                  <w:divBdr>
                    <w:top w:val="none" w:sz="0" w:space="0" w:color="auto"/>
                    <w:left w:val="none" w:sz="0" w:space="0" w:color="auto"/>
                    <w:bottom w:val="none" w:sz="0" w:space="0" w:color="auto"/>
                    <w:right w:val="none" w:sz="0" w:space="0" w:color="auto"/>
                  </w:divBdr>
                  <w:divsChild>
                    <w:div w:id="10582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Haj</dc:creator>
  <cp:keywords/>
  <dc:description/>
  <cp:lastModifiedBy>Samir Haj</cp:lastModifiedBy>
  <cp:revision>3</cp:revision>
  <dcterms:created xsi:type="dcterms:W3CDTF">2022-09-16T14:17:00Z</dcterms:created>
  <dcterms:modified xsi:type="dcterms:W3CDTF">2022-09-16T18:29:00Z</dcterms:modified>
</cp:coreProperties>
</file>